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92" w:rsidRDefault="00974A92" w:rsidP="00974A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974A92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Рекламно-информационный тур на Кавказ: </w:t>
      </w:r>
    </w:p>
    <w:p w:rsidR="00974A92" w:rsidRPr="00974A92" w:rsidRDefault="00974A92" w:rsidP="00974A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974A92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Поэма водопадов и гор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, 5 дней</w:t>
      </w:r>
    </w:p>
    <w:p w:rsidR="005D7A63" w:rsidRDefault="005D7A63" w:rsidP="00974A92">
      <w:pPr>
        <w:spacing w:after="0" w:line="240" w:lineRule="atLeast"/>
        <w:ind w:left="-993"/>
        <w:jc w:val="center"/>
        <w:rPr>
          <w:rFonts w:ascii="Times New Roman" w:hAnsi="Times New Roman" w:cs="Times New Roman"/>
          <w:sz w:val="16"/>
          <w:szCs w:val="16"/>
        </w:rPr>
      </w:pPr>
    </w:p>
    <w:p w:rsidR="00974A92" w:rsidRDefault="00974A92" w:rsidP="00974A92">
      <w:pPr>
        <w:spacing w:after="0" w:line="240" w:lineRule="atLeast"/>
        <w:ind w:left="-993"/>
        <w:jc w:val="center"/>
        <w:rPr>
          <w:rFonts w:ascii="Times New Roman" w:hAnsi="Times New Roman" w:cs="Times New Roman"/>
        </w:rPr>
      </w:pPr>
      <w:r w:rsidRPr="00974A92">
        <w:rPr>
          <w:rFonts w:ascii="Times New Roman" w:hAnsi="Times New Roman" w:cs="Times New Roman"/>
        </w:rPr>
        <w:t xml:space="preserve">Пятигорск - Железноводск - </w:t>
      </w:r>
      <w:proofErr w:type="spellStart"/>
      <w:r w:rsidRPr="00974A92">
        <w:rPr>
          <w:rFonts w:ascii="Times New Roman" w:hAnsi="Times New Roman" w:cs="Times New Roman"/>
        </w:rPr>
        <w:t>Приэльбрусье</w:t>
      </w:r>
      <w:proofErr w:type="spellEnd"/>
      <w:r w:rsidRPr="00974A92">
        <w:rPr>
          <w:rFonts w:ascii="Times New Roman" w:hAnsi="Times New Roman" w:cs="Times New Roman"/>
        </w:rPr>
        <w:t xml:space="preserve"> - Владикавказ - Ингушетия - Медовые водопады </w:t>
      </w:r>
      <w:r>
        <w:rPr>
          <w:rFonts w:ascii="Times New Roman" w:hAnsi="Times New Roman" w:cs="Times New Roman"/>
        </w:rPr>
        <w:t xml:space="preserve">- </w:t>
      </w:r>
      <w:r w:rsidRPr="00974A92">
        <w:rPr>
          <w:rFonts w:ascii="Times New Roman" w:hAnsi="Times New Roman" w:cs="Times New Roman"/>
        </w:rPr>
        <w:t>Кисловодск</w:t>
      </w:r>
    </w:p>
    <w:p w:rsidR="00974A92" w:rsidRPr="00974A92" w:rsidRDefault="00974A92" w:rsidP="00974A92">
      <w:pPr>
        <w:spacing w:after="0" w:line="240" w:lineRule="atLeast"/>
        <w:ind w:left="-993"/>
        <w:jc w:val="center"/>
        <w:rPr>
          <w:rFonts w:ascii="Times New Roman" w:hAnsi="Times New Roman" w:cs="Times New Roman"/>
        </w:rPr>
      </w:pPr>
    </w:p>
    <w:p w:rsidR="00974A92" w:rsidRDefault="00974A92" w:rsidP="00974A92">
      <w:pPr>
        <w:ind w:left="-993"/>
        <w:rPr>
          <w:rFonts w:ascii="Times New Roman" w:hAnsi="Times New Roman" w:cs="Times New Roman"/>
        </w:rPr>
      </w:pPr>
      <w:r w:rsidRPr="00974A92">
        <w:rPr>
          <w:rFonts w:ascii="Times New Roman" w:hAnsi="Times New Roman" w:cs="Times New Roman"/>
          <w:b/>
        </w:rPr>
        <w:t>Заезд:</w:t>
      </w:r>
      <w:r>
        <w:rPr>
          <w:rFonts w:ascii="Times New Roman" w:hAnsi="Times New Roman" w:cs="Times New Roman"/>
        </w:rPr>
        <w:t xml:space="preserve"> 31.03-04.04.2021</w:t>
      </w:r>
    </w:p>
    <w:p w:rsidR="00974A92" w:rsidRDefault="00974A92" w:rsidP="00974A92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ПРОГРАММА: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974A92">
        <w:rPr>
          <w:rFonts w:ascii="Times New Roman" w:hAnsi="Times New Roman" w:cs="Times New Roman"/>
          <w:b/>
        </w:rPr>
        <w:t>1 день.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74A92">
        <w:rPr>
          <w:rFonts w:ascii="Times New Roman" w:hAnsi="Times New Roman" w:cs="Times New Roman"/>
          <w:shd w:val="clear" w:color="auto" w:fill="FFFFFF"/>
        </w:rPr>
        <w:t>Прибытие в г. Пятигорск. Размещение в гостинице "Машук".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Экскурсия по столице Кавказских минеральных вод –  городу 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Пятигорску</w:t>
      </w:r>
      <w:r w:rsidRPr="00974A92">
        <w:rPr>
          <w:rFonts w:ascii="Times New Roman" w:hAnsi="Times New Roman" w:cs="Times New Roman"/>
          <w:shd w:val="clear" w:color="auto" w:fill="FFFFFF"/>
        </w:rPr>
        <w:t>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 xml:space="preserve">Во время экскурсии вы познакомитесь с самыми известными достопримечательностями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северо-кавказской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 xml:space="preserve">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лермонтовские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 места, подъем на вершину 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горы Машук</w:t>
      </w:r>
      <w:r w:rsidRPr="00974A92">
        <w:rPr>
          <w:rFonts w:ascii="Times New Roman" w:hAnsi="Times New Roman" w:cs="Times New Roman"/>
          <w:shd w:val="clear" w:color="auto" w:fill="FFFFFF"/>
        </w:rPr>
        <w:t> (канатная дорога) и, конечно, посещение подземного озера "Провал".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Переезд в Железноводск (20 км).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Экскурсия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974A92">
        <w:rPr>
          <w:rFonts w:ascii="Times New Roman" w:hAnsi="Times New Roman" w:cs="Times New Roman"/>
          <w:shd w:val="clear" w:color="auto" w:fill="FFFFFF"/>
        </w:rPr>
        <w:t>в «зеленую жемчужину» КМВ – 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Железноводск.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 xml:space="preserve">Железноводск — самый маленький и самый уютный из четырех курортов Кавказских Минеральных Вод.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 и попробуете минеральную воду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железноводских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 источников (Славяновскую и Смирновскую).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Возвращение в Пятигорск. Ужин. Свободное время. 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974A92" w:rsidRP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974A92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74A92">
        <w:rPr>
          <w:rFonts w:ascii="Times New Roman" w:hAnsi="Times New Roman" w:cs="Times New Roman"/>
          <w:shd w:val="clear" w:color="auto" w:fill="FFFFFF"/>
        </w:rPr>
        <w:t>Завтрак (ланч-бокс).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Экскурсия в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974A92">
        <w:rPr>
          <w:rStyle w:val="a3"/>
          <w:rFonts w:ascii="Times New Roman" w:hAnsi="Times New Roman" w:cs="Times New Roman"/>
          <w:shd w:val="clear" w:color="auto" w:fill="FFFFFF"/>
        </w:rPr>
        <w:t>Приэльбрусье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>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 xml:space="preserve">Это замечательный горный край, воспетый Владимиром Высоцким и покоривший сердца миллионов людей. Заснеженный пик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Баксанского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 ущелья, несколько раз пересекая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реку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Терскол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 на поляне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Азау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. С нее начинается подъем на Эльбрус. Предлагается три канатных дороги, первые две – вагончик, третья - кресельная - от станции Мир (3500 м.) идет до высоты 3900 м., до лагеря акклиматизации альпинистов. В программу экскурсии входит и посещение горы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Чегет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 (4200 м.), с которой открывается прекрасный вид на Эльбрус и г.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Донгуз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>-Орун. Две кресельных канатных дороги идут до высоты 3100 м. Наверху в ясную погоду с успехом можно позагорать среди сверкающего снега.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Возвращение в Пятигорск. Ужин. Свободное время. 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974A92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74A92">
        <w:rPr>
          <w:rFonts w:ascii="Times New Roman" w:hAnsi="Times New Roman" w:cs="Times New Roman"/>
          <w:shd w:val="clear" w:color="auto" w:fill="FFFFFF"/>
        </w:rPr>
        <w:t>Завтрак. Освобождение номеров. 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Отправление в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 Северную Осетию.  </w:t>
      </w:r>
      <w:r w:rsidRPr="00974A92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 xml:space="preserve">Экскурсия "Тайны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древнего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Иристона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". Сначала мы отправимся в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Куртатинское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 ущелье – колыбель осетинской культуры. В этом ущелье концентрировались торговые артерии 8 века. Здесь вы увидите объекты зодчества 8 века, окунетесь в обряды военные и погребальные, услышите о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том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 xml:space="preserve"> как велись военные действия и какая смекалка была у командиров. Вы посетите  самый высокогорный мужской православный Аланский монастырь и уникальную скальную крепость. Затем мы отправимся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 xml:space="preserve"> с.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Даргавс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, где познакомимся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>  историческим памятником – некрополем "Город мертвых". Некрополь состоит из 97 различного типа склепов, возведенных в XIV – XVIII веках. Памятник охраняется государством. 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Обед в ресторане "Долина солнца".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 xml:space="preserve">Во второй половине дня мы отправимся на экскурсию в столицу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республики-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город</w:t>
      </w:r>
      <w:proofErr w:type="gramEnd"/>
      <w:r w:rsidRPr="00974A92">
        <w:rPr>
          <w:rStyle w:val="a3"/>
          <w:rFonts w:ascii="Times New Roman" w:hAnsi="Times New Roman" w:cs="Times New Roman"/>
          <w:shd w:val="clear" w:color="auto" w:fill="FFFFFF"/>
        </w:rPr>
        <w:t xml:space="preserve"> Владикавказ</w:t>
      </w:r>
      <w:r w:rsidRPr="00974A92">
        <w:rPr>
          <w:rFonts w:ascii="Times New Roman" w:hAnsi="Times New Roman" w:cs="Times New Roman"/>
          <w:shd w:val="clear" w:color="auto" w:fill="FFFFFF"/>
        </w:rPr>
        <w:t>.  Он раскинулся у самого подножия Кавказских гор. Его прямые, утопающие в зелени улицы словно упираются в заснеженные, величественные горы. Владикавказ производит впечатление безмятежной кавказской деревушки с ее уникальным национальным колоритом и спокойствием. При этом Владикавказ – это достаточно крупный город с богатой историей, интересным культурным наследием и потрясающими пейзажами. В ходе экскурсии вы прогуляетесь по старинным улицам города и посетите архитектурно-скульптурный комплекс - Мемориал Славы.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Заселение в гостиницу "Владикавказ". Ужин. 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974A92">
        <w:rPr>
          <w:rFonts w:ascii="Times New Roman" w:hAnsi="Times New Roman" w:cs="Times New Roman"/>
          <w:b/>
          <w:shd w:val="clear" w:color="auto" w:fill="FFFFFF"/>
        </w:rPr>
        <w:lastRenderedPageBreak/>
        <w:t>4 день.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74A92">
        <w:rPr>
          <w:rFonts w:ascii="Times New Roman" w:hAnsi="Times New Roman" w:cs="Times New Roman"/>
          <w:shd w:val="clear" w:color="auto" w:fill="FFFFFF"/>
        </w:rPr>
        <w:t>Завтрак. Освобождение номеров. 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Отправление в</w:t>
      </w:r>
      <w:r w:rsidRPr="00974A92">
        <w:rPr>
          <w:rStyle w:val="a3"/>
          <w:rFonts w:ascii="Times New Roman" w:hAnsi="Times New Roman" w:cs="Times New Roman"/>
          <w:shd w:val="clear" w:color="auto" w:fill="FFFFFF"/>
        </w:rPr>
        <w:t> Ингушетию. 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Ингушетия - страна необычайных по красоте горных пейзажей и чистейших источников в сочетании с неповторимым архитектурным наследием. Первым местом в нашем знакомстве с Ингушетией будет </w:t>
      </w:r>
      <w:proofErr w:type="spellStart"/>
      <w:r w:rsidRPr="00974A92">
        <w:rPr>
          <w:rStyle w:val="a3"/>
          <w:rFonts w:ascii="Times New Roman" w:hAnsi="Times New Roman" w:cs="Times New Roman"/>
          <w:shd w:val="clear" w:color="auto" w:fill="FFFFFF"/>
        </w:rPr>
        <w:t>Джейрахское</w:t>
      </w:r>
      <w:proofErr w:type="spellEnd"/>
      <w:r w:rsidRPr="00974A92">
        <w:rPr>
          <w:rStyle w:val="a3"/>
          <w:rFonts w:ascii="Times New Roman" w:hAnsi="Times New Roman" w:cs="Times New Roman"/>
          <w:shd w:val="clear" w:color="auto" w:fill="FFFFFF"/>
        </w:rPr>
        <w:t xml:space="preserve"> ущелье </w:t>
      </w:r>
      <w:r w:rsidRPr="00974A92">
        <w:rPr>
          <w:rFonts w:ascii="Times New Roman" w:hAnsi="Times New Roman" w:cs="Times New Roman"/>
          <w:shd w:val="clear" w:color="auto" w:fill="FFFFFF"/>
        </w:rPr>
        <w:t xml:space="preserve">(изумруд Ингушетии). Это настоящее райское место, над которым испокон веков трудилась матушка-природа и человек. Это совершенно другой мир, с его загадками и многовековой историей. В ущелье находится 92 памятника, в их числе ингушские башни. Некоторые сооружения датируются 2 веком до н.э. Вблизи ущелья расположился новый всесезонный горнолыжный курорт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Армхи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. На территории курорта есть канатная дорога, по которой мы и поднимемся к обзорной площадке, с которой открывается изумительный вид на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Джейраховское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 ущелье. Далее, вы посетите Заповедник Эрзи, который известен своими средневековыми башенными комплексами, не имеющими аналогов на всем Кавказе, здесь вы сможете насладиться прекрасными горными видами и поражающими древними постройками. Это — один из самых ярких и экзотических башенных комплексов среди оборонительных строений древней Ингушетии. Башни выстроены из камня и выглядят как естественное продолжение скал, на вершинах которых они построены.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Возвращение в Пятигорск. Размещение в гостинице. Ужин.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974A92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974A92">
        <w:rPr>
          <w:rFonts w:ascii="Times New Roman" w:hAnsi="Times New Roman" w:cs="Times New Roman"/>
          <w:shd w:val="clear" w:color="auto" w:fill="FFFFFF"/>
        </w:rPr>
        <w:t>Завтрак. Освобождение номеров.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 xml:space="preserve">Обзорная экскурсия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городу-курорту</w:t>
      </w:r>
      <w:proofErr w:type="gramEnd"/>
      <w:r w:rsidRPr="00974A92">
        <w:rPr>
          <w:rStyle w:val="a3"/>
          <w:rFonts w:ascii="Times New Roman" w:hAnsi="Times New Roman" w:cs="Times New Roman"/>
          <w:shd w:val="clear" w:color="auto" w:fill="FFFFFF"/>
        </w:rPr>
        <w:t> Кисловодск. 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>В ходе последнего экскурсионного дня вас ждет знакомство с самым южным городом-курортом КМВ – солнечным Кисловодском, снискавшим славу лучшего кардиологического курорта России.</w:t>
      </w:r>
      <w:r w:rsidRPr="00974A92">
        <w:rPr>
          <w:rFonts w:ascii="Times New Roman" w:hAnsi="Times New Roman" w:cs="Times New Roman"/>
        </w:rPr>
        <w:br/>
      </w:r>
      <w:r w:rsidRPr="00974A92">
        <w:rPr>
          <w:rFonts w:ascii="Times New Roman" w:hAnsi="Times New Roman" w:cs="Times New Roman"/>
          <w:shd w:val="clear" w:color="auto" w:fill="FFFFFF"/>
        </w:rPr>
        <w:t xml:space="preserve">Вы прогуляетесь по курортному парку с его знаменитым Зеркальным прудом, говорливой речкой Ольховкой, через которую перекинут мостик «Дамский каприз», попробуете три типа кисловодского нарзана в Главной Нарзанной галерее, после чего вам предстоит путешествие в ущелье реки </w:t>
      </w:r>
      <w:proofErr w:type="spellStart"/>
      <w:r w:rsidRPr="00974A92">
        <w:rPr>
          <w:rFonts w:ascii="Times New Roman" w:hAnsi="Times New Roman" w:cs="Times New Roman"/>
          <w:shd w:val="clear" w:color="auto" w:fill="FFFFFF"/>
        </w:rPr>
        <w:t>Аликоновки</w:t>
      </w:r>
      <w:proofErr w:type="spellEnd"/>
      <w:r w:rsidRPr="00974A92">
        <w:rPr>
          <w:rFonts w:ascii="Times New Roman" w:hAnsi="Times New Roman" w:cs="Times New Roman"/>
          <w:shd w:val="clear" w:color="auto" w:fill="FFFFFF"/>
        </w:rPr>
        <w:t xml:space="preserve">, где возвышаются скальные эоловые столбы «Замка коварства и любви» овеянной легендами. Также вы побываете у природного памятника горы – Кольцо, которую описал М.Ю. Лермонтов в повести «Княжна Мери» и услышите рассказ о ее геологическом прошлом. Посмотрите на </w:t>
      </w:r>
      <w:proofErr w:type="gramStart"/>
      <w:r w:rsidRPr="00974A92">
        <w:rPr>
          <w:rFonts w:ascii="Times New Roman" w:hAnsi="Times New Roman" w:cs="Times New Roman"/>
          <w:shd w:val="clear" w:color="auto" w:fill="FFFFFF"/>
        </w:rPr>
        <w:t>знаменитую</w:t>
      </w:r>
      <w:proofErr w:type="gramEnd"/>
      <w:r w:rsidRPr="00974A92">
        <w:rPr>
          <w:rFonts w:ascii="Times New Roman" w:hAnsi="Times New Roman" w:cs="Times New Roman"/>
          <w:shd w:val="clear" w:color="auto" w:fill="FFFFFF"/>
        </w:rPr>
        <w:t xml:space="preserve"> Рим-гору по дороге к Медовым водопадам, образованных потоком реки в гранитах Скалистого хребта, спуск в каньон реки оставит неизгладимое впечатление своей сумрачностью и таинственностью. Возвращение в Пятигорск. Окончание программы в 18:00. 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6274E3" w:rsidRPr="00C70A95" w:rsidRDefault="006274E3" w:rsidP="006274E3">
      <w:pPr>
        <w:autoSpaceDE w:val="0"/>
        <w:spacing w:after="0" w:line="240" w:lineRule="auto"/>
        <w:ind w:left="-993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70A95">
        <w:rPr>
          <w:rStyle w:val="a3"/>
          <w:rFonts w:ascii="Times New Roman" w:hAnsi="Times New Roman"/>
          <w:color w:val="000000"/>
          <w:sz w:val="28"/>
          <w:szCs w:val="28"/>
        </w:rPr>
        <w:t>Стоимость р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екламного тура </w:t>
      </w:r>
      <w:proofErr w:type="gramStart"/>
      <w:r>
        <w:rPr>
          <w:rStyle w:val="a3"/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/>
          <w:color w:val="000000"/>
          <w:sz w:val="28"/>
          <w:szCs w:val="28"/>
        </w:rPr>
        <w:t>чел</w:t>
      </w:r>
      <w:proofErr w:type="gramEnd"/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. (размещение ½  </w:t>
      </w:r>
      <w:r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twin</w:t>
      </w:r>
      <w:r w:rsidRPr="00C70A95">
        <w:rPr>
          <w:rStyle w:val="a3"/>
          <w:rFonts w:ascii="Times New Roman" w:hAnsi="Times New Roman"/>
          <w:color w:val="000000"/>
          <w:sz w:val="28"/>
          <w:szCs w:val="28"/>
        </w:rPr>
        <w:t>):</w:t>
      </w:r>
    </w:p>
    <w:p w:rsidR="006274E3" w:rsidRPr="00C70A95" w:rsidRDefault="006274E3" w:rsidP="006274E3">
      <w:pPr>
        <w:autoSpaceDE w:val="0"/>
        <w:spacing w:after="0" w:line="240" w:lineRule="auto"/>
        <w:ind w:left="-993"/>
        <w:rPr>
          <w:rFonts w:ascii="Times New Roman" w:hAnsi="Times New Roman"/>
          <w:b/>
          <w:bCs/>
          <w:color w:val="0070C0"/>
        </w:rPr>
      </w:pPr>
      <w:r w:rsidRPr="00534DA8">
        <w:rPr>
          <w:rFonts w:ascii="Times New Roman" w:hAnsi="Times New Roman"/>
          <w:color w:val="000000"/>
        </w:rPr>
        <w:t xml:space="preserve">Для </w:t>
      </w:r>
      <w:proofErr w:type="spellStart"/>
      <w:r w:rsidRPr="00534DA8">
        <w:rPr>
          <w:rFonts w:ascii="Times New Roman" w:hAnsi="Times New Roman"/>
          <w:color w:val="000000"/>
        </w:rPr>
        <w:t>турагентов</w:t>
      </w:r>
      <w:proofErr w:type="spellEnd"/>
      <w:r w:rsidRPr="00534DA8">
        <w:rPr>
          <w:rFonts w:ascii="Times New Roman" w:hAnsi="Times New Roman"/>
          <w:color w:val="000000"/>
        </w:rPr>
        <w:t>: </w:t>
      </w:r>
      <w:r>
        <w:rPr>
          <w:rStyle w:val="a3"/>
          <w:rFonts w:ascii="Times New Roman" w:hAnsi="Times New Roman"/>
          <w:color w:val="000000"/>
        </w:rPr>
        <w:t>175</w:t>
      </w:r>
      <w:r w:rsidRPr="00534DA8">
        <w:rPr>
          <w:rStyle w:val="a3"/>
          <w:rFonts w:ascii="Times New Roman" w:hAnsi="Times New Roman"/>
          <w:color w:val="000000"/>
        </w:rPr>
        <w:t>00 руб</w:t>
      </w:r>
      <w:r>
        <w:rPr>
          <w:rStyle w:val="a3"/>
          <w:rFonts w:ascii="Times New Roman" w:hAnsi="Times New Roman"/>
          <w:color w:val="000000"/>
        </w:rPr>
        <w:t xml:space="preserve">лей </w:t>
      </w:r>
      <w:r w:rsidRPr="00534DA8">
        <w:rPr>
          <w:rFonts w:ascii="Times New Roman" w:hAnsi="Times New Roman"/>
          <w:color w:val="000000"/>
        </w:rPr>
        <w:t> (заявка на фирменном бланке, предоставление визитки)*</w:t>
      </w:r>
      <w:r w:rsidRPr="00534DA8">
        <w:rPr>
          <w:rFonts w:ascii="Times New Roman" w:hAnsi="Times New Roman"/>
          <w:color w:val="000000"/>
        </w:rPr>
        <w:br/>
        <w:t>Для сопровождающих и частных лиц: </w:t>
      </w:r>
      <w:bookmarkStart w:id="0" w:name="_GoBack"/>
      <w:r w:rsidR="003C6530" w:rsidRPr="003C6530">
        <w:rPr>
          <w:rFonts w:ascii="Times New Roman" w:hAnsi="Times New Roman"/>
          <w:b/>
          <w:color w:val="000000"/>
        </w:rPr>
        <w:t>20</w:t>
      </w:r>
      <w:bookmarkEnd w:id="0"/>
      <w:r w:rsidRPr="00C70A95">
        <w:rPr>
          <w:rStyle w:val="a3"/>
          <w:rFonts w:ascii="Times New Roman" w:hAnsi="Times New Roman"/>
          <w:color w:val="000000"/>
        </w:rPr>
        <w:t>500</w:t>
      </w:r>
      <w:r w:rsidRPr="00534DA8">
        <w:rPr>
          <w:rStyle w:val="a3"/>
          <w:rFonts w:ascii="Times New Roman" w:hAnsi="Times New Roman"/>
          <w:color w:val="000000"/>
        </w:rPr>
        <w:t xml:space="preserve"> руб</w:t>
      </w:r>
      <w:r>
        <w:rPr>
          <w:rStyle w:val="a3"/>
          <w:rFonts w:ascii="Times New Roman" w:hAnsi="Times New Roman"/>
          <w:color w:val="000000"/>
        </w:rPr>
        <w:t>лей</w:t>
      </w:r>
    </w:p>
    <w:p w:rsidR="006274E3" w:rsidRPr="00D96098" w:rsidRDefault="006274E3" w:rsidP="006274E3">
      <w:pPr>
        <w:spacing w:after="0" w:line="240" w:lineRule="atLeast"/>
        <w:ind w:left="-993"/>
        <w:rPr>
          <w:rFonts w:ascii="Times New Roman" w:hAnsi="Times New Roman"/>
          <w:shd w:val="clear" w:color="auto" w:fill="FFFFFF"/>
        </w:rPr>
      </w:pPr>
    </w:p>
    <w:p w:rsidR="006274E3" w:rsidRPr="00AE4783" w:rsidRDefault="006274E3" w:rsidP="006274E3">
      <w:pPr>
        <w:spacing w:after="0" w:line="240" w:lineRule="atLeast"/>
        <w:ind w:left="-993"/>
        <w:rPr>
          <w:rFonts w:ascii="Times New Roman" w:hAnsi="Times New Roman"/>
          <w:b/>
          <w:color w:val="000000"/>
          <w:shd w:val="clear" w:color="auto" w:fill="FFFFFF"/>
        </w:rPr>
      </w:pPr>
      <w:r w:rsidRPr="00AE4783">
        <w:rPr>
          <w:rStyle w:val="a3"/>
          <w:rFonts w:ascii="Times New Roman" w:hAnsi="Times New Roman"/>
          <w:color w:val="000000"/>
          <w:shd w:val="clear" w:color="auto" w:fill="FFFFFF"/>
        </w:rPr>
        <w:t>Внимание! </w:t>
      </w:r>
      <w:r w:rsidRPr="00AE4783">
        <w:rPr>
          <w:rFonts w:ascii="Times New Roman" w:hAnsi="Times New Roman"/>
          <w:color w:val="000000"/>
          <w:shd w:val="clear" w:color="auto" w:fill="FFFFFF"/>
        </w:rPr>
        <w:t>Возможно продление отдыха в отелях на любое количество ночей.</w:t>
      </w:r>
      <w:r w:rsidRPr="00AE4783">
        <w:rPr>
          <w:rFonts w:ascii="Times New Roman" w:hAnsi="Times New Roman"/>
          <w:color w:val="000000"/>
        </w:rPr>
        <w:br/>
      </w:r>
      <w:r w:rsidRPr="00AE4783">
        <w:rPr>
          <w:rFonts w:ascii="Times New Roman" w:hAnsi="Times New Roman"/>
          <w:color w:val="000000"/>
          <w:shd w:val="clear" w:color="auto" w:fill="FFFFFF"/>
        </w:rPr>
        <w:t>Для желающих возможно размещение в 3-х местных и 4-х местных номерах (по запросу)</w:t>
      </w:r>
      <w:r w:rsidRPr="00AE4783">
        <w:rPr>
          <w:rFonts w:ascii="Times New Roman" w:hAnsi="Times New Roman"/>
          <w:color w:val="000000"/>
        </w:rPr>
        <w:br/>
      </w:r>
      <w:r w:rsidRPr="00AE4783">
        <w:rPr>
          <w:rFonts w:ascii="Times New Roman" w:hAnsi="Times New Roman"/>
          <w:color w:val="000000"/>
          <w:shd w:val="clear" w:color="auto" w:fill="FFFFFF"/>
        </w:rPr>
        <w:t xml:space="preserve">Туроператор оставляет за собой право запросить у </w:t>
      </w:r>
      <w:proofErr w:type="spellStart"/>
      <w:r w:rsidRPr="00AE4783">
        <w:rPr>
          <w:rFonts w:ascii="Times New Roman" w:hAnsi="Times New Roman"/>
          <w:color w:val="000000"/>
          <w:shd w:val="clear" w:color="auto" w:fill="FFFFFF"/>
        </w:rPr>
        <w:t>турагента</w:t>
      </w:r>
      <w:proofErr w:type="spellEnd"/>
      <w:r w:rsidRPr="00AE4783">
        <w:rPr>
          <w:rFonts w:ascii="Times New Roman" w:hAnsi="Times New Roman"/>
          <w:color w:val="000000"/>
          <w:shd w:val="clear" w:color="auto" w:fill="FFFFFF"/>
        </w:rPr>
        <w:t xml:space="preserve"> выписку из трудовой книжки или иное свидетельство его работы в сфере продаж туристских услуг. При выяснении обстоятельств, свидетельствующих о том, что лицо, на которое отправлена заявка, не является </w:t>
      </w:r>
      <w:proofErr w:type="spellStart"/>
      <w:r w:rsidRPr="00AE4783">
        <w:rPr>
          <w:rFonts w:ascii="Times New Roman" w:hAnsi="Times New Roman"/>
          <w:color w:val="000000"/>
          <w:shd w:val="clear" w:color="auto" w:fill="FFFFFF"/>
        </w:rPr>
        <w:t>турагентом</w:t>
      </w:r>
      <w:proofErr w:type="spellEnd"/>
      <w:r w:rsidRPr="00AE4783">
        <w:rPr>
          <w:rFonts w:ascii="Times New Roman" w:hAnsi="Times New Roman"/>
          <w:color w:val="000000"/>
          <w:shd w:val="clear" w:color="auto" w:fill="FFFFFF"/>
        </w:rPr>
        <w:t>, туроператор вправе аннулировать такую заявку.</w:t>
      </w:r>
    </w:p>
    <w:p w:rsidR="00974A92" w:rsidRDefault="00974A92" w:rsidP="00974A92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6274E3" w:rsidRDefault="006274E3" w:rsidP="006274E3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проживание гостинице "Машук" и гостинице "Владикавказ"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питание по программе: завтраки+ ужины, а также обеды в 3 и 5 день тура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</w:t>
      </w:r>
    </w:p>
    <w:p w:rsid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 xml:space="preserve">подъем по канатным дорогам в </w:t>
      </w:r>
      <w:proofErr w:type="spellStart"/>
      <w:r w:rsidRPr="006274E3">
        <w:rPr>
          <w:rFonts w:ascii="Times New Roman" w:eastAsia="Times New Roman" w:hAnsi="Times New Roman" w:cs="Times New Roman"/>
          <w:lang w:eastAsia="ru-RU"/>
        </w:rPr>
        <w:t>Приэльбрусье</w:t>
      </w:r>
      <w:proofErr w:type="spellEnd"/>
      <w:r w:rsidRPr="006274E3">
        <w:rPr>
          <w:rFonts w:ascii="Times New Roman" w:eastAsia="Times New Roman" w:hAnsi="Times New Roman" w:cs="Times New Roman"/>
          <w:lang w:eastAsia="ru-RU"/>
        </w:rPr>
        <w:t xml:space="preserve"> (г. </w:t>
      </w:r>
      <w:proofErr w:type="spellStart"/>
      <w:r w:rsidRPr="006274E3">
        <w:rPr>
          <w:rFonts w:ascii="Times New Roman" w:eastAsia="Times New Roman" w:hAnsi="Times New Roman" w:cs="Times New Roman"/>
          <w:lang w:eastAsia="ru-RU"/>
        </w:rPr>
        <w:t>Чегет</w:t>
      </w:r>
      <w:proofErr w:type="spellEnd"/>
      <w:r w:rsidRPr="006274E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3C6530">
        <w:rPr>
          <w:rFonts w:ascii="Times New Roman" w:eastAsia="Times New Roman" w:hAnsi="Times New Roman" w:cs="Times New Roman"/>
          <w:lang w:eastAsia="ru-RU"/>
        </w:rPr>
        <w:t>ли</w:t>
      </w:r>
      <w:r w:rsidRPr="006274E3">
        <w:rPr>
          <w:rFonts w:ascii="Times New Roman" w:eastAsia="Times New Roman" w:hAnsi="Times New Roman" w:cs="Times New Roman"/>
          <w:lang w:eastAsia="ru-RU"/>
        </w:rPr>
        <w:t xml:space="preserve"> г. Эльбрус)</w:t>
      </w:r>
    </w:p>
    <w:p w:rsid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6274E3" w:rsidRDefault="006274E3" w:rsidP="006274E3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авиа или ж/д билеты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курортный сбор 50 руб./чел в сутки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подъем по канатной дороге на гору Машук - 360 руб./чел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экологический сбор в Ингушетии - 100 руб./чел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>вход в Даргавс-250 руб./чел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74E3">
        <w:rPr>
          <w:rFonts w:ascii="Times New Roman" w:eastAsia="Times New Roman" w:hAnsi="Times New Roman" w:cs="Times New Roman"/>
          <w:lang w:eastAsia="ru-RU"/>
        </w:rPr>
        <w:t xml:space="preserve">экологический сбор на Медовых водопадах-100 </w:t>
      </w:r>
      <w:proofErr w:type="spellStart"/>
      <w:r w:rsidRPr="006274E3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6274E3">
        <w:rPr>
          <w:rFonts w:ascii="Times New Roman" w:eastAsia="Times New Roman" w:hAnsi="Times New Roman" w:cs="Times New Roman"/>
          <w:lang w:eastAsia="ru-RU"/>
        </w:rPr>
        <w:t>/чел.</w:t>
      </w:r>
    </w:p>
    <w:p w:rsidR="006274E3" w:rsidRPr="006274E3" w:rsidRDefault="006274E3" w:rsidP="006274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6274E3" w:rsidRPr="00974A92" w:rsidRDefault="006274E3" w:rsidP="00974A92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sectPr w:rsidR="006274E3" w:rsidRPr="00974A92" w:rsidSect="00974A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DD4"/>
    <w:multiLevelType w:val="multilevel"/>
    <w:tmpl w:val="582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5B9B"/>
    <w:multiLevelType w:val="multilevel"/>
    <w:tmpl w:val="4B46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B"/>
    <w:rsid w:val="003C6530"/>
    <w:rsid w:val="005D7A63"/>
    <w:rsid w:val="006274E3"/>
    <w:rsid w:val="00974A92"/>
    <w:rsid w:val="00B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4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4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4</cp:revision>
  <dcterms:created xsi:type="dcterms:W3CDTF">2021-01-22T11:11:00Z</dcterms:created>
  <dcterms:modified xsi:type="dcterms:W3CDTF">2021-02-24T11:01:00Z</dcterms:modified>
</cp:coreProperties>
</file>