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57" w:rsidRPr="00971302" w:rsidRDefault="00971302" w:rsidP="00971302">
      <w:pPr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1302">
        <w:rPr>
          <w:rFonts w:ascii="Times New Roman" w:hAnsi="Times New Roman" w:cs="Times New Roman"/>
          <w:b/>
          <w:sz w:val="32"/>
          <w:szCs w:val="32"/>
        </w:rPr>
        <w:t>Заповедная Калмыкия, 6 дней</w:t>
      </w:r>
    </w:p>
    <w:p w:rsidR="00967A4B" w:rsidRDefault="00967A4B" w:rsidP="00967A4B">
      <w:pPr>
        <w:ind w:left="-99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67A4B">
        <w:rPr>
          <w:rFonts w:ascii="Times New Roman" w:hAnsi="Times New Roman" w:cs="Times New Roman"/>
          <w:sz w:val="24"/>
          <w:szCs w:val="24"/>
        </w:rPr>
        <w:t xml:space="preserve">Элиста - Государственный природный биосферный заповедник "Черные земли" - озеро </w:t>
      </w:r>
      <w:proofErr w:type="spellStart"/>
      <w:r w:rsidRPr="00967A4B">
        <w:rPr>
          <w:rFonts w:ascii="Times New Roman" w:hAnsi="Times New Roman" w:cs="Times New Roman"/>
          <w:sz w:val="24"/>
          <w:szCs w:val="24"/>
        </w:rPr>
        <w:t>Маныч-Гудило</w:t>
      </w:r>
      <w:proofErr w:type="spellEnd"/>
      <w:r w:rsidRPr="00967A4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67A4B">
        <w:rPr>
          <w:rFonts w:ascii="Times New Roman" w:hAnsi="Times New Roman" w:cs="Times New Roman"/>
          <w:sz w:val="24"/>
          <w:szCs w:val="24"/>
        </w:rPr>
        <w:t>Меклетинский</w:t>
      </w:r>
      <w:proofErr w:type="spellEnd"/>
      <w:r w:rsidRPr="00967A4B">
        <w:rPr>
          <w:rFonts w:ascii="Times New Roman" w:hAnsi="Times New Roman" w:cs="Times New Roman"/>
          <w:sz w:val="24"/>
          <w:szCs w:val="24"/>
        </w:rPr>
        <w:t xml:space="preserve"> заказник - п. Адык - п. Яшкуль - Розовое озеро - горящий источник - поющие барханы</w:t>
      </w:r>
      <w:proofErr w:type="gramEnd"/>
    </w:p>
    <w:p w:rsidR="004872FF" w:rsidRDefault="004872FF" w:rsidP="00D459CD">
      <w:pPr>
        <w:ind w:left="-993"/>
        <w:rPr>
          <w:rFonts w:ascii="Times New Roman" w:hAnsi="Times New Roman" w:cs="Times New Roman"/>
          <w:b/>
        </w:rPr>
      </w:pPr>
      <w:r w:rsidRPr="004872FF">
        <w:rPr>
          <w:rFonts w:ascii="Times New Roman" w:hAnsi="Times New Roman" w:cs="Times New Roman"/>
          <w:b/>
        </w:rPr>
        <w:t>Заезды 202</w:t>
      </w:r>
      <w:r w:rsidR="00D459CD">
        <w:rPr>
          <w:rFonts w:ascii="Times New Roman" w:hAnsi="Times New Roman" w:cs="Times New Roman"/>
          <w:b/>
        </w:rPr>
        <w:t>5</w:t>
      </w:r>
      <w:r w:rsidRPr="004872FF">
        <w:rPr>
          <w:rFonts w:ascii="Times New Roman" w:hAnsi="Times New Roman" w:cs="Times New Roman"/>
          <w:b/>
        </w:rPr>
        <w:t xml:space="preserve"> год:</w:t>
      </w:r>
      <w:r>
        <w:rPr>
          <w:rFonts w:ascii="Times New Roman" w:hAnsi="Times New Roman" w:cs="Times New Roman"/>
          <w:b/>
        </w:rPr>
        <w:t xml:space="preserve"> </w:t>
      </w:r>
      <w:r w:rsidR="00D459CD">
        <w:rPr>
          <w:rFonts w:ascii="Times New Roman" w:hAnsi="Times New Roman" w:cs="Times New Roman"/>
          <w:b/>
        </w:rPr>
        <w:t>10.06, 08.07, 05.08, 09.09, 07.10</w:t>
      </w:r>
    </w:p>
    <w:p w:rsidR="00705BF9" w:rsidRDefault="00705BF9" w:rsidP="00CC6185">
      <w:pPr>
        <w:spacing w:after="0" w:line="240" w:lineRule="atLeast"/>
        <w:ind w:left="-99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ПРОГРАММА:</w:t>
      </w:r>
    </w:p>
    <w:p w:rsidR="00CC6185" w:rsidRDefault="00CC6185" w:rsidP="00CC6185">
      <w:pPr>
        <w:spacing w:after="0" w:line="240" w:lineRule="atLeast"/>
        <w:ind w:left="-992"/>
        <w:rPr>
          <w:rFonts w:ascii="Times New Roman" w:hAnsi="Times New Roman" w:cs="Times New Roman"/>
          <w:b/>
        </w:rPr>
      </w:pP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День 1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14:50 Встреча туристов в аэропорту г. Элиста. 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15:10 Заселение в отель.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15:45 Экскурсия в Храм «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Бурхн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багшн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Алтн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Сююмэ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» или «Золотая обитель Будды Шакьямуни», делаем 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корэ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 - </w:t>
      </w:r>
      <w:r w:rsidRPr="00D459CD">
        <w:rPr>
          <w:rFonts w:ascii="Times New Roman" w:eastAsia="Times New Roman" w:hAnsi="Times New Roman" w:cs="Times New Roman"/>
          <w:lang w:eastAsia="ru-RU"/>
        </w:rPr>
        <w:t xml:space="preserve">обход по часовой стрелке, вокруг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хурула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(В центральном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хуруле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Калмыкии рассказали о важности ритуального обхода вокруг святыни</w:t>
      </w:r>
      <w:proofErr w:type="gramEnd"/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 xml:space="preserve">«К сожалению, не все, кто посещает наш буддийский храм, знают, насколько важно обходить по часовой стрелке вокруг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хурула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Pr="00D459CD">
        <w:rPr>
          <w:rFonts w:ascii="Times New Roman" w:eastAsia="Times New Roman" w:hAnsi="Times New Roman" w:cs="Times New Roman"/>
          <w:lang w:eastAsia="ru-RU"/>
        </w:rPr>
        <w:t xml:space="preserve">Это как знак почтения и уважения Будде, Дхарме и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Сангхе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и, конечно же, возможность настроиться для посещения самого храма) Крупнейший буддийский храм в России и Европе был торжественно открыт в столице Республики Калмыкия 27 декабря 2005 года после визита в Элисту духовного лидера буддистов Его Святейшества Далай-ламы XIV, состоявшегося в конце ноября 2004 года.</w:t>
      </w:r>
      <w:proofErr w:type="gramEnd"/>
      <w:r w:rsidRPr="00D459CD">
        <w:rPr>
          <w:rFonts w:ascii="Times New Roman" w:eastAsia="Times New Roman" w:hAnsi="Times New Roman" w:cs="Times New Roman"/>
          <w:lang w:eastAsia="ru-RU"/>
        </w:rPr>
        <w:t xml:space="preserve"> Ранним утром 1 декабря, перед отлетом в Индию, Его Святейшество Далай-лама провел краткую церемонию освящения места строительства будущего храма в самом центре Элисты. С благословения Его Святейшества Далай-ламы XIV Центральный калмыцкий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хурул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«Золотая обитель Будды Шакьямуни» становится одним из важнейших центров развития буддизма в мире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17:00 Экскурсия по г. Элиста с экскурсоводом и внешним осмотром Пагоды</w:t>
      </w:r>
      <w:proofErr w:type="gram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 С</w:t>
      </w:r>
      <w:proofErr w:type="gram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еми Дней и Золотых Ворот «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Алтн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 Босх».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«Пагода семи дней» -</w:t>
      </w:r>
      <w:r w:rsidRPr="00D459CD">
        <w:rPr>
          <w:rFonts w:ascii="Times New Roman" w:eastAsia="Times New Roman" w:hAnsi="Times New Roman" w:cs="Times New Roman"/>
          <w:lang w:eastAsia="ru-RU"/>
        </w:rPr>
        <w:t xml:space="preserve"> построена она в 2005 году. Название пагоды связано с семью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буддами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, пришедшими в наш мир. Остроконечный шпиль пагоды символизирует выход из сансары и достижение нирваны. В корпусе пагоды размещён молитвенный барабан диаметром 1,2 метра и высотой 1,8 метра.  Барабан весит 2 тонны и на нём нанесены золотыми буквами надписи мантры «Ом мани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падме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хум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» на тибетском языке, санскрите и калмыцком языке азбукой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Тодо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Бичиг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и в нем заложены 75 миллионов мантр.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Алтн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 Босх — Золотые ворота 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Алтн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 Босх</w:t>
      </w:r>
      <w:r w:rsidRPr="00D459CD">
        <w:rPr>
          <w:rFonts w:ascii="Times New Roman" w:eastAsia="Times New Roman" w:hAnsi="Times New Roman" w:cs="Times New Roman"/>
          <w:lang w:eastAsia="ru-RU"/>
        </w:rPr>
        <w:t>, выполненные в традициях буддийской архитектуры. Золотые ворота были установлены в 1998 году. Высота сооружения составляет 15 метров. Это - символ священного порога, переступив через который человек духовно очищается, обретает уверенность и силу.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18:00 Галерея художников и мастеров НХП Калмыкии.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 xml:space="preserve">Галерея художников и мастеров народного декоративно-прикладного </w:t>
      </w:r>
      <w:proofErr w:type="gramStart"/>
      <w:r w:rsidRPr="00D459CD">
        <w:rPr>
          <w:rFonts w:ascii="Times New Roman" w:eastAsia="Times New Roman" w:hAnsi="Times New Roman" w:cs="Times New Roman"/>
          <w:lang w:eastAsia="ru-RU"/>
        </w:rPr>
        <w:t>искусства-это</w:t>
      </w:r>
      <w:proofErr w:type="gramEnd"/>
      <w:r w:rsidRPr="00D459CD">
        <w:rPr>
          <w:rFonts w:ascii="Times New Roman" w:eastAsia="Times New Roman" w:hAnsi="Times New Roman" w:cs="Times New Roman"/>
          <w:lang w:eastAsia="ru-RU"/>
        </w:rPr>
        <w:t xml:space="preserve"> место, где вы можете познакомиться с творчеством художников, мастеров, поэтов и писателей Калмыкии. Каждый месяц здесь проходят художественные выставки. В стенах галереи у вас есть уникальная возможность не только прикоснуться к искусству, познакомиться с интересными людьми на мастер-классах, но и приобрести произведения искусства в свою домашнюю коллекцию.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19:00 Приветственный ужин в кафе национальной кухни (включено в стоимость)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>Благопожелания от солистов самодеятельного народного ансамбля</w:t>
      </w: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D459CD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Зултурган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>». </w:t>
      </w: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Калмыцкие народные песни.</w:t>
      </w:r>
      <w:r w:rsidRPr="00D459CD">
        <w:rPr>
          <w:rFonts w:ascii="Times New Roman" w:eastAsia="Times New Roman" w:hAnsi="Times New Roman" w:cs="Times New Roman"/>
          <w:lang w:eastAsia="ru-RU"/>
        </w:rPr>
        <w:t> </w:t>
      </w:r>
    </w:p>
    <w:p w:rsid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День 2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07:00 Завтрак в отеле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08:00 Выезд в Государственный природный биосферный заповедник «Черные земли» – озеро «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Маныч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Гудило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» в 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Кумо-Маныческой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 впадине - 100 км, 1,5 час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Государственный природный биосферный заповедник «Черные земли» расположен на юге европейской части Российской Федерации, территория: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 xml:space="preserve">Заповедник расположен на стыке двух типов основных мировых экосистем «травянистые сообщества умеренной зоны» и «пустыни и полупустыни (континентальные) с холодной зимой». Регион отличается относительно высоким биологическим разнообразием при суровых условиях обитания, недостаточным количеством осадков, подвержен антропогенному опустыниванию в результате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перевыпаса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домашнего скота и отказа от традиционного кочевого животноводства.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09:30 Маршрут «Птицы озера 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Маныч-Гудило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» (11 км, 3 часа). 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Озеро 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Маныч-Гудило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 (Большой 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Маныч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Pr="00D459CD">
        <w:rPr>
          <w:rFonts w:ascii="Times New Roman" w:eastAsia="Times New Roman" w:hAnsi="Times New Roman" w:cs="Times New Roman"/>
          <w:lang w:eastAsia="ru-RU"/>
        </w:rPr>
        <w:t xml:space="preserve"> – уникальное соленое озеро в Калмыкии, Ставропольском крае и Ростовской области, одна из территорий заповедника «Черные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земли»</w:t>
      </w:r>
      <w:proofErr w:type="gramStart"/>
      <w:r w:rsidRPr="00D459CD">
        <w:rPr>
          <w:rFonts w:ascii="Times New Roman" w:eastAsia="Times New Roman" w:hAnsi="Times New Roman" w:cs="Times New Roman"/>
          <w:lang w:eastAsia="ru-RU"/>
        </w:rPr>
        <w:t>,в</w:t>
      </w:r>
      <w:proofErr w:type="spellEnd"/>
      <w:proofErr w:type="gramEnd"/>
      <w:r w:rsidRPr="00D459CD">
        <w:rPr>
          <w:rFonts w:ascii="Times New Roman" w:eastAsia="Times New Roman" w:hAnsi="Times New Roman" w:cs="Times New Roman"/>
          <w:lang w:eastAsia="ru-RU"/>
        </w:rPr>
        <w:t xml:space="preserve"> долине Западного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Маныча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среди солончаков, холмов и курганов, раскинулось ожерелье небольших соленых озер -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Лопуховатое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, Круглое, </w:t>
      </w:r>
      <w:r w:rsidRPr="00D459CD">
        <w:rPr>
          <w:rFonts w:ascii="Times New Roman" w:eastAsia="Times New Roman" w:hAnsi="Times New Roman" w:cs="Times New Roman"/>
          <w:lang w:eastAsia="ru-RU"/>
        </w:rPr>
        <w:lastRenderedPageBreak/>
        <w:t>Грузское и др. Осенью  они пересыхают и, сверкая на солнце серебром соли,  создают картину фантастического пейзажа.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13:00 Обед в кафе </w:t>
      </w:r>
      <w:proofErr w:type="gram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с</w:t>
      </w:r>
      <w:proofErr w:type="gram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. Приютное (включено в стоимость).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14:00 Переезд в район Республики Калмыкия (80 км, 1 час). 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>Степь. Огромное, на первый взгляд безжизненное пространство, далеко на горизонте смыкающееся с небом. На этой неправдоподобно ровной земле, пронизанной ветрами и обожженной жарким солнцем, живут тысячи животных - обитателей степи. Энергии солнца и скудной растительности хватает и табунам лошадей, и отарам овец, и стадам диких сайгаков. И для того, чтобы их увидеть надо подобно древним кочевникам, ехать в степь и наблюдать. Энергия степи питала волю и мужество великих завоевателей прошлого. По этой земле пришли орды древних монголов и гуннов, на ней строили свои города. Про степь слагали легенды и песни. Её боялись и боготворили. И в наши дни степь продолжает жить своей особой жизнью.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15:00 Природный памятник местного значения «Одинокий тополь»</w:t>
      </w:r>
      <w:r w:rsidRPr="00D459CD">
        <w:rPr>
          <w:rFonts w:ascii="Times New Roman" w:eastAsia="Times New Roman" w:hAnsi="Times New Roman" w:cs="Times New Roman"/>
          <w:lang w:eastAsia="ru-RU"/>
        </w:rPr>
        <w:t xml:space="preserve"> - этот тополь у калмыков-буддистов считается священным деревом. Его окружают восемь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будийских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ступ. Ежегодно здесь совершают большой молебен монахи из Центрального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хурула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. Здесь установлена одна из 10-ти в мире, единственная в России Ступа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Калачакры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Зеленой Тары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 xml:space="preserve">«Одинокий тополь» победитель конкурса «Главное дерево страны - Российское дерево года» 2019 г.  Победитель этого года – тополь из Калмыкии, 103 года по данным ЦДЭ на 2019 г. (№390 в реестре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старовозрастных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деревьев России)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>Третье место в конкурсе «Европейское дерево года 2019»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16:30 Возвращение в г. Элиста (20 км).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17:00 Посещение Этно-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Хотона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 «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Церен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- Экскурсия по юртам: 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>1. Музей калмыцкого казачества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 xml:space="preserve">2. Ханская юрта площадью 120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>. 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>3. Юрта ойра</w:t>
      </w:r>
      <w:proofErr w:type="gramStart"/>
      <w:r w:rsidRPr="00D459CD">
        <w:rPr>
          <w:rFonts w:ascii="Times New Roman" w:eastAsia="Times New Roman" w:hAnsi="Times New Roman" w:cs="Times New Roman"/>
          <w:lang w:eastAsia="ru-RU"/>
        </w:rPr>
        <w:t>т-</w:t>
      </w:r>
      <w:proofErr w:type="gramEnd"/>
      <w:r w:rsidRPr="00D459CD">
        <w:rPr>
          <w:rFonts w:ascii="Times New Roman" w:eastAsia="Times New Roman" w:hAnsi="Times New Roman" w:cs="Times New Roman"/>
          <w:lang w:eastAsia="ru-RU"/>
        </w:rPr>
        <w:t xml:space="preserve"> монголов 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На 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этнохотоне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 «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Церен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» можно: </w:t>
      </w:r>
      <w:r w:rsidRPr="00D459CD">
        <w:rPr>
          <w:rFonts w:ascii="Times New Roman" w:eastAsia="Times New Roman" w:hAnsi="Times New Roman" w:cs="Times New Roman"/>
          <w:lang w:eastAsia="ru-RU"/>
        </w:rPr>
        <w:t xml:space="preserve">сделать фотосессию в национальных костюмах, есть аутентичные фотозоны, подняться на смотровую казачью вышку, покачаться на монгольских качелях, пострелять из лука, продегустировать национальную кухню (кумыс,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чигян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, молочную араку, калмыцкий молочный чай,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борцоки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>), покататься на верблюдах и на лошадях. 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Свободный вечер.</w:t>
      </w:r>
    </w:p>
    <w:p w:rsid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День 3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Завтрак в отеле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09:00 Выезд в Центр редких животных европейских степей Ассоциации «Живая природа степи» (180 км, 2,5 часа).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11:30 Центр редких животных европейских степей Ассоциации «Живая природа степи»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 xml:space="preserve">Первозданная целинная степь с ее уникальными растениями и животными, включая </w:t>
      </w:r>
      <w:proofErr w:type="gramStart"/>
      <w:r w:rsidRPr="00D459CD">
        <w:rPr>
          <w:rFonts w:ascii="Times New Roman" w:eastAsia="Times New Roman" w:hAnsi="Times New Roman" w:cs="Times New Roman"/>
          <w:lang w:eastAsia="ru-RU"/>
        </w:rPr>
        <w:t>редких</w:t>
      </w:r>
      <w:proofErr w:type="gramEnd"/>
      <w:r w:rsidRPr="00D459CD">
        <w:rPr>
          <w:rFonts w:ascii="Times New Roman" w:eastAsia="Times New Roman" w:hAnsi="Times New Roman" w:cs="Times New Roman"/>
          <w:lang w:eastAsia="ru-RU"/>
        </w:rPr>
        <w:t xml:space="preserve">. Стада яков, буйволов, гривистых баранов, бизонов. Африканские и австралийские страусы. Осмотр </w:t>
      </w:r>
      <w:proofErr w:type="gramStart"/>
      <w:r w:rsidRPr="00D459CD">
        <w:rPr>
          <w:rFonts w:ascii="Times New Roman" w:eastAsia="Times New Roman" w:hAnsi="Times New Roman" w:cs="Times New Roman"/>
          <w:lang w:eastAsia="ru-RU"/>
        </w:rPr>
        <w:t>уникального</w:t>
      </w:r>
      <w:proofErr w:type="gramEnd"/>
      <w:r w:rsidRPr="00D459CD">
        <w:rPr>
          <w:rFonts w:ascii="Times New Roman" w:eastAsia="Times New Roman" w:hAnsi="Times New Roman" w:cs="Times New Roman"/>
          <w:lang w:eastAsia="ru-RU"/>
        </w:rPr>
        <w:t xml:space="preserve"> грязевого оз. Грузское, располагающего самыми большими запасами лечебной грязи в Европе.  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15:00 Обед в с. </w:t>
      </w:r>
      <w:proofErr w:type="gram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Ремонтное</w:t>
      </w:r>
      <w:proofErr w:type="gram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 Ростовской области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17:30 Посещение первого интерактивного музея кочевых народов.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>Знакомство с традиционным кочевым жилищем, бытом, традициями и обрядами калмыцкого народа. В интерактивном музее можно сделать фотосессию в национальных костюмах (около 60 костюмов), пострелять из лука, научиться разгадывать уникальные калмыцкие головоломки, научиться завязывать калмыцкий узел. Знакомство с калмыцкой, монгольской музыкальной культурой. Туристы услышат звучание народных музыкальных инструментов и популярные калмыцкие народные песни в исполнении профессионального музыканта и певицы. 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В музее также</w:t>
      </w:r>
      <w:r w:rsidRPr="00D459CD">
        <w:rPr>
          <w:rFonts w:ascii="Times New Roman" w:eastAsia="Times New Roman" w:hAnsi="Times New Roman" w:cs="Times New Roman"/>
          <w:lang w:eastAsia="ru-RU"/>
        </w:rPr>
        <w:t> </w:t>
      </w: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Презентация 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Тодо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Бичг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 - старо-калмыцкой письменности, созданной в 1648 году ойратским ученым и просветителем 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Зая-Пандитой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>. 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 xml:space="preserve">Название этой письменности буквально переводится как “ясное письмо”, ведь в отличие от других монгольских систем письма именно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Тодо-бичг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наиболее </w:t>
      </w:r>
      <w:proofErr w:type="gramStart"/>
      <w:r w:rsidRPr="00D459CD">
        <w:rPr>
          <w:rFonts w:ascii="Times New Roman" w:eastAsia="Times New Roman" w:hAnsi="Times New Roman" w:cs="Times New Roman"/>
          <w:lang w:eastAsia="ru-RU"/>
        </w:rPr>
        <w:t>понятен</w:t>
      </w:r>
      <w:proofErr w:type="gramEnd"/>
      <w:r w:rsidRPr="00D459CD">
        <w:rPr>
          <w:rFonts w:ascii="Times New Roman" w:eastAsia="Times New Roman" w:hAnsi="Times New Roman" w:cs="Times New Roman"/>
          <w:lang w:eastAsia="ru-RU"/>
        </w:rPr>
        <w:t xml:space="preserve"> и лёгок для чтения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>Музей кочевых народов в г Элист</w:t>
      </w:r>
      <w:proofErr w:type="gramStart"/>
      <w:r w:rsidRPr="00D459CD">
        <w:rPr>
          <w:rFonts w:ascii="Times New Roman" w:eastAsia="Times New Roman" w:hAnsi="Times New Roman" w:cs="Times New Roman"/>
          <w:lang w:eastAsia="ru-RU"/>
        </w:rPr>
        <w:t>а-</w:t>
      </w:r>
      <w:proofErr w:type="gramEnd"/>
      <w:r w:rsidRPr="00D459CD">
        <w:rPr>
          <w:rFonts w:ascii="Times New Roman" w:eastAsia="Times New Roman" w:hAnsi="Times New Roman" w:cs="Times New Roman"/>
          <w:lang w:eastAsia="ru-RU"/>
        </w:rPr>
        <w:t xml:space="preserve"> единственное место в России, где можно заказать именной оберег на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старокалмыцком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вертикальном письме (в Бурятии пишут на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старомонгольском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письме)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>Масте</w:t>
      </w:r>
      <w:proofErr w:type="gramStart"/>
      <w:r w:rsidRPr="00D459CD">
        <w:rPr>
          <w:rFonts w:ascii="Times New Roman" w:eastAsia="Times New Roman" w:hAnsi="Times New Roman" w:cs="Times New Roman"/>
          <w:lang w:eastAsia="ru-RU"/>
        </w:rPr>
        <w:t>р-</w:t>
      </w:r>
      <w:proofErr w:type="gramEnd"/>
      <w:r w:rsidRPr="00D459CD">
        <w:rPr>
          <w:rFonts w:ascii="Times New Roman" w:eastAsia="Times New Roman" w:hAnsi="Times New Roman" w:cs="Times New Roman"/>
          <w:lang w:eastAsia="ru-RU"/>
        </w:rPr>
        <w:t xml:space="preserve"> каллиграф пишет индивидуальные благопожелания вертикальным древним письмом. Обычно туристы заказывают свое имя, или имя того, кому он делает оберег - подарок, и пожелания, самые сокровенные мысли, мечты можно переложить на древнее буддийское письмо, повесить на видное место в своем жилище на северо- восточной стороне, там, где циркулирует много энергии, и ваши мечты будут сбываться. Так работает это письмо.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Старокалмыцкая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письменность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Тодо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бичиг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- Ясное письм</w:t>
      </w:r>
      <w:proofErr w:type="gramStart"/>
      <w:r w:rsidRPr="00D459CD">
        <w:rPr>
          <w:rFonts w:ascii="Times New Roman" w:eastAsia="Times New Roman" w:hAnsi="Times New Roman" w:cs="Times New Roman"/>
          <w:lang w:eastAsia="ru-RU"/>
        </w:rPr>
        <w:t>о-</w:t>
      </w:r>
      <w:proofErr w:type="gramEnd"/>
      <w:r w:rsidRPr="00D459CD">
        <w:rPr>
          <w:rFonts w:ascii="Times New Roman" w:eastAsia="Times New Roman" w:hAnsi="Times New Roman" w:cs="Times New Roman"/>
          <w:lang w:eastAsia="ru-RU"/>
        </w:rPr>
        <w:t xml:space="preserve"> вертикальное письмо или небесное письмо, так как пишется сверху вниз, буквы ниспадают с неба на землю. Надписи пишутся каллиграфически кистью специальными чернилами и скрепляются красной печатью - личной печатью мастера - каллиграфа. 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>Это древняя культура Востока. 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lastRenderedPageBreak/>
        <w:t>В каждой букве письменности - история, многовековой опыт выстроенной межкультурной коммуникации.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>Имя человека – это магическая формула звуков и свойственной им энергетики. А имя человека, написанное на древнем языке – это мощная энергия, индивидуальная программа человека. 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 xml:space="preserve">Каждая буква имени человека имеет силу звука, это неотъемлемая часть его физической сути. Можно сделать предварительный заказ. К вашему приезду мастер подготовит и вручит вам ваш именной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оберег</w:t>
      </w:r>
      <w:proofErr w:type="gramStart"/>
      <w:r w:rsidRPr="00D459CD">
        <w:rPr>
          <w:rFonts w:ascii="Times New Roman" w:eastAsia="Times New Roman" w:hAnsi="Times New Roman" w:cs="Times New Roman"/>
          <w:lang w:eastAsia="ru-RU"/>
        </w:rPr>
        <w:t>.п</w:t>
      </w:r>
      <w:proofErr w:type="gramEnd"/>
      <w:r w:rsidRPr="00D459CD">
        <w:rPr>
          <w:rFonts w:ascii="Times New Roman" w:eastAsia="Times New Roman" w:hAnsi="Times New Roman" w:cs="Times New Roman"/>
          <w:lang w:eastAsia="ru-RU"/>
        </w:rPr>
        <w:t>роводятся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мастер- классы по калмыцкому танцу. 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Свободный вечер</w:t>
      </w:r>
      <w:r w:rsidRPr="00D459CD">
        <w:rPr>
          <w:rFonts w:ascii="Times New Roman" w:eastAsia="Times New Roman" w:hAnsi="Times New Roman" w:cs="Times New Roman"/>
          <w:lang w:eastAsia="ru-RU"/>
        </w:rPr>
        <w:t> </w:t>
      </w:r>
    </w:p>
    <w:p w:rsid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День 4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08:00 Завтрак в отеле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Выселение из отеля (ночевка на кордоне заповедника «Черные земли).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10:00 Посещение мастерской художников Александра и 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Халги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Поваевых</w:t>
      </w:r>
      <w:proofErr w:type="spellEnd"/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 xml:space="preserve">Александр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Поваев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– калмыцкий художник-живописец, который тонко чувствует свое время. Окончил Ростовское художественное училище им.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М.Б.Грекова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. Участник российских и зарубежных выставок. Произведения находятся в различных музеях России и в частных коллекциях США, Израиля,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Швейцарии</w:t>
      </w:r>
      <w:proofErr w:type="gramStart"/>
      <w:r w:rsidRPr="00D459CD">
        <w:rPr>
          <w:rFonts w:ascii="Times New Roman" w:eastAsia="Times New Roman" w:hAnsi="Times New Roman" w:cs="Times New Roman"/>
          <w:lang w:eastAsia="ru-RU"/>
        </w:rPr>
        <w:t>,Ф</w:t>
      </w:r>
      <w:proofErr w:type="gramEnd"/>
      <w:r w:rsidRPr="00D459CD">
        <w:rPr>
          <w:rFonts w:ascii="Times New Roman" w:eastAsia="Times New Roman" w:hAnsi="Times New Roman" w:cs="Times New Roman"/>
          <w:lang w:eastAsia="ru-RU"/>
        </w:rPr>
        <w:t>ранции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, Германии, Венгрии, Тайваня, Монголии и Китая. Живет и работает в г. Элиста. В последние годы Александр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Поваев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пишет картины, по форме напоминающие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старокалмыцкие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свитки. Свитки, по существу, являли собой иконы, на которых были изображены божества. Его живопись – яркий пример развития калмыцкой живописи, нового понимания и переосмысления буддийских образов.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Халга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Поваева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- молодой перспективный художник, член Союза художников России (2010 год). Окончила Московский государственный художественно-промышленный университет им.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С.Г.Строганова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в 2002 году. Является участницей нескольких российских и международных выставок. Известна серия ее работ под общим названием "Ойратские красавицы 17-20 вв.". Кроме того,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Халга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Поваева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занимается изготовлением сувенирной продукции с национальным колоритом - кукол, игрушек, миниатюр и других изделий из дерева, стекла. Можно приобрести женские украшения, памятные магнитики, сувениры, кукол и настоящие картины.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10:30</w:t>
      </w:r>
      <w:proofErr w:type="gram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 В</w:t>
      </w:r>
      <w:proofErr w:type="gram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ыезжаем на маршрут «Страна 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Бумба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» (150 км).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12:00 Обед в кафе п. Яшкуль (включено в стоимость).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13:30 Посещение кибиточного стана «Страна 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Бумба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», </w:t>
      </w:r>
      <w:r w:rsidRPr="00D459CD">
        <w:rPr>
          <w:rFonts w:ascii="Times New Roman" w:eastAsia="Times New Roman" w:hAnsi="Times New Roman" w:cs="Times New Roman"/>
          <w:lang w:eastAsia="ru-RU"/>
        </w:rPr>
        <w:t xml:space="preserve">Знакомство с предметами быта калмыков, их развлечениями и обрядами, встреча с четырьмя видами традиционных для калмыков животных: верблюдами, лошадьми, коровами и баранами. В ходе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иммерсивной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 xml:space="preserve"> экскурсии можно сделать фотографии в калмыцких костюмах и воинских доспехах, пострелять из лука, потренироваться в метании аркана и многое другое. 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>Катание на верблюдах и стрельба из лука.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15:30 Посещение единственной в Европейской части России пустыни с «поющими барханами»,</w:t>
      </w:r>
      <w:r w:rsidRPr="00D459CD">
        <w:rPr>
          <w:rFonts w:ascii="Times New Roman" w:eastAsia="Times New Roman" w:hAnsi="Times New Roman" w:cs="Times New Roman"/>
          <w:lang w:eastAsia="ru-RU"/>
        </w:rPr>
        <w:t> которые в ветреную погоду издают звук, похожий на музыку.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16:30 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Меклетинские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 розовые озера, в воде которых обитает микроскопический рачок 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Artemia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Salina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>, окрашивающий воду в розовый цвет и принимающий участие в образовании лечебной грязи, которая применяется в лечении кожных заболеваний и производстве косметических средств. 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18:30. Горящий источник</w:t>
      </w:r>
      <w:r w:rsidRPr="00D459CD">
        <w:rPr>
          <w:rFonts w:ascii="Times New Roman" w:eastAsia="Times New Roman" w:hAnsi="Times New Roman" w:cs="Times New Roman"/>
          <w:lang w:eastAsia="ru-RU"/>
        </w:rPr>
        <w:t>. Если поднести спичку к воде, она вспыхивает благодаря метану, который попадает в воду. Это - одно из самых популярных туристических мест Калмыкии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19:30</w:t>
      </w:r>
      <w:proofErr w:type="gram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 В</w:t>
      </w:r>
      <w:proofErr w:type="gram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ыезжаем в заповедник «Черные Земли» на кордон «Озерный» (60 км, 1 час). 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20:30 Ужин готовится самостоятельно гостями, продукты приобретаются накануне самостоятельно.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Ночевка на кордоне, в гостевых домиках (при наличии мест, альтернатива – ночевка в п. Адык или возврат в г. Элиста с ночевкой в отеле - с пересчетом тура и только при переносе ночлега для всей группы)</w:t>
      </w:r>
    </w:p>
    <w:p w:rsid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День 5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По желанию: Ранний подъем, встреча рассвета в степи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08:00 Завтрак готовится самостоятельно гостями, продукты приобретаются накануне самостоятельно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09:30 Государственный природный биосферный заповедник «Черные земли», </w:t>
      </w:r>
      <w:proofErr w:type="spell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Меклетинский</w:t>
      </w:r>
      <w:proofErr w:type="spell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 заказник, маршрут «Тропой сайгака»-3 часа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459CD">
        <w:rPr>
          <w:rFonts w:ascii="Times New Roman" w:eastAsia="Times New Roman" w:hAnsi="Times New Roman" w:cs="Times New Roman"/>
          <w:lang w:eastAsia="ru-RU"/>
        </w:rPr>
        <w:t>Сайгак, или сайга — парнокопытное млекопитающее относящиеся к антилопам, единственная из антилоп обитающая на территории Европы.</w:t>
      </w:r>
      <w:proofErr w:type="gramEnd"/>
      <w:r w:rsidRPr="00D459CD">
        <w:rPr>
          <w:rFonts w:ascii="Times New Roman" w:eastAsia="Times New Roman" w:hAnsi="Times New Roman" w:cs="Times New Roman"/>
          <w:lang w:eastAsia="ru-RU"/>
        </w:rPr>
        <w:t xml:space="preserve"> В плейстоцене сайгак, обитал на всей территории Евразии от Британских островов на западе до Аляски на востоке, но после глобального оледенения сохранились лишь в степной зоне Евразии.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>В наши дни сайгаки обитают в Казахстане, Узбекистане, Киргизии, Туркмении, Монголии. В России сайгаки встречаются в Калмыкии, Астраханской области, Республике Алтай.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 xml:space="preserve">Самца сайгака называют сайгак или </w:t>
      </w:r>
      <w:proofErr w:type="spellStart"/>
      <w:r w:rsidRPr="00D459CD">
        <w:rPr>
          <w:rFonts w:ascii="Times New Roman" w:eastAsia="Times New Roman" w:hAnsi="Times New Roman" w:cs="Times New Roman"/>
          <w:lang w:eastAsia="ru-RU"/>
        </w:rPr>
        <w:t>маргач</w:t>
      </w:r>
      <w:proofErr w:type="spellEnd"/>
      <w:r w:rsidRPr="00D459CD">
        <w:rPr>
          <w:rFonts w:ascii="Times New Roman" w:eastAsia="Times New Roman" w:hAnsi="Times New Roman" w:cs="Times New Roman"/>
          <w:lang w:eastAsia="ru-RU"/>
        </w:rPr>
        <w:t>, самку называют сайга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Экологическая экскурсия по территории охранной зоны государственного природного биосферного заповедника «Черные земли» — «Тропою сайгака» (12 км, 4 часа).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12:00 Выезд в г. Элиста (230 км).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13:30 Обед в п. Яшкуль (включено в стоимость).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15:00</w:t>
      </w:r>
      <w:proofErr w:type="gramStart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 xml:space="preserve"> В</w:t>
      </w:r>
      <w:proofErr w:type="gramEnd"/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ыезжаем в г. Элиста (100 км).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16:00 Заселение в отель.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Свободный вечер.</w:t>
      </w:r>
      <w:r w:rsidRPr="00D459CD">
        <w:rPr>
          <w:rFonts w:ascii="Times New Roman" w:eastAsia="Times New Roman" w:hAnsi="Times New Roman" w:cs="Times New Roman"/>
          <w:lang w:eastAsia="ru-RU"/>
        </w:rPr>
        <w:t> </w:t>
      </w:r>
    </w:p>
    <w:p w:rsid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День 6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Завтрак в отеле, выселение из отеля.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>Самостоятельное посещение сувенирных магазинов.</w:t>
      </w:r>
    </w:p>
    <w:p w:rsidR="00D459CD" w:rsidRPr="00D459CD" w:rsidRDefault="00D459CD" w:rsidP="00D459CD">
      <w:pPr>
        <w:shd w:val="clear" w:color="auto" w:fill="FFFFFF" w:themeFill="background1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b/>
          <w:bCs/>
          <w:lang w:eastAsia="ru-RU"/>
        </w:rPr>
        <w:t>13:30 Трансфер в аэропорт.</w:t>
      </w:r>
    </w:p>
    <w:p w:rsidR="00967A4B" w:rsidRPr="00967A4B" w:rsidRDefault="00967A4B" w:rsidP="00CC6185">
      <w:pPr>
        <w:spacing w:after="0" w:line="240" w:lineRule="atLeast"/>
        <w:ind w:left="-992"/>
        <w:rPr>
          <w:rFonts w:ascii="Times New Roman" w:hAnsi="Times New Roman" w:cs="Times New Roman"/>
          <w:shd w:val="clear" w:color="auto" w:fill="FFFFFF"/>
        </w:rPr>
      </w:pPr>
    </w:p>
    <w:p w:rsidR="00D459CD" w:rsidRPr="004B7CF5" w:rsidRDefault="00D459CD" w:rsidP="00D459CD">
      <w:pPr>
        <w:spacing w:after="0"/>
        <w:ind w:left="-993"/>
        <w:rPr>
          <w:rFonts w:ascii="Times New Roman" w:hAnsi="Times New Roman" w:cs="Times New Roman"/>
          <w:b/>
        </w:rPr>
      </w:pPr>
      <w:r w:rsidRPr="004B7CF5">
        <w:rPr>
          <w:rFonts w:ascii="Times New Roman" w:hAnsi="Times New Roman" w:cs="Times New Roman"/>
          <w:b/>
        </w:rPr>
        <w:t xml:space="preserve">Стоимость группового тура: </w:t>
      </w:r>
    </w:p>
    <w:p w:rsidR="00D459CD" w:rsidRPr="004B7CF5" w:rsidRDefault="00D459CD" w:rsidP="00D459CD">
      <w:pPr>
        <w:spacing w:after="0"/>
        <w:ind w:left="-993"/>
        <w:rPr>
          <w:rFonts w:ascii="Times New Roman" w:hAnsi="Times New Roman" w:cs="Times New Roman"/>
        </w:rPr>
      </w:pPr>
      <w:r w:rsidRPr="004B7CF5">
        <w:rPr>
          <w:rFonts w:ascii="Times New Roman" w:hAnsi="Times New Roman" w:cs="Times New Roman"/>
        </w:rPr>
        <w:t>Двухместное размещение- TWIN</w:t>
      </w:r>
    </w:p>
    <w:p w:rsidR="00D459CD" w:rsidRPr="000608A1" w:rsidRDefault="00D459CD" w:rsidP="00D459CD">
      <w:pPr>
        <w:spacing w:after="0"/>
        <w:ind w:left="-993"/>
        <w:rPr>
          <w:rFonts w:ascii="Times New Roman" w:hAnsi="Times New Roman" w:cs="Times New Roman"/>
          <w:b/>
        </w:rPr>
      </w:pPr>
      <w:r w:rsidRPr="000608A1">
        <w:rPr>
          <w:rFonts w:ascii="Times New Roman" w:hAnsi="Times New Roman" w:cs="Times New Roman"/>
          <w:b/>
        </w:rPr>
        <w:t>Группа 6 чел.</w:t>
      </w:r>
    </w:p>
    <w:p w:rsidR="00D459CD" w:rsidRDefault="00D459CD" w:rsidP="00D459CD">
      <w:pPr>
        <w:spacing w:after="0"/>
        <w:ind w:left="-993"/>
        <w:rPr>
          <w:rFonts w:ascii="Times New Roman" w:hAnsi="Times New Roman" w:cs="Times New Roman"/>
        </w:rPr>
      </w:pPr>
      <w:r w:rsidRPr="00547320">
        <w:rPr>
          <w:rFonts w:ascii="Times New Roman" w:hAnsi="Times New Roman" w:cs="Times New Roman"/>
        </w:rPr>
        <w:t xml:space="preserve">отель Азия </w:t>
      </w:r>
      <w:r>
        <w:rPr>
          <w:rFonts w:ascii="Times New Roman" w:hAnsi="Times New Roman" w:cs="Times New Roman"/>
        </w:rPr>
        <w:t>3</w:t>
      </w:r>
      <w:r w:rsidRPr="00547320">
        <w:rPr>
          <w:rFonts w:ascii="Times New Roman" w:hAnsi="Times New Roman" w:cs="Times New Roman"/>
        </w:rPr>
        <w:t xml:space="preserve">* = </w:t>
      </w:r>
      <w:r>
        <w:rPr>
          <w:rFonts w:ascii="Times New Roman" w:hAnsi="Times New Roman" w:cs="Times New Roman"/>
        </w:rPr>
        <w:t>57000</w:t>
      </w:r>
      <w:r w:rsidRPr="00547320">
        <w:rPr>
          <w:rFonts w:ascii="Times New Roman" w:hAnsi="Times New Roman" w:cs="Times New Roman"/>
        </w:rPr>
        <w:t xml:space="preserve"> руб. с 1 чел.</w:t>
      </w:r>
    </w:p>
    <w:p w:rsidR="00D459CD" w:rsidRDefault="00D459CD" w:rsidP="00D459CD">
      <w:pPr>
        <w:spacing w:after="0"/>
        <w:ind w:left="-993"/>
        <w:rPr>
          <w:rFonts w:ascii="Times New Roman" w:hAnsi="Times New Roman" w:cs="Times New Roman"/>
        </w:rPr>
      </w:pPr>
      <w:r w:rsidRPr="004B7CF5">
        <w:rPr>
          <w:rFonts w:ascii="Times New Roman" w:hAnsi="Times New Roman" w:cs="Times New Roman"/>
        </w:rPr>
        <w:t xml:space="preserve">отель Элиста </w:t>
      </w:r>
      <w:r>
        <w:rPr>
          <w:rFonts w:ascii="Times New Roman" w:hAnsi="Times New Roman" w:cs="Times New Roman"/>
        </w:rPr>
        <w:t>3</w:t>
      </w:r>
      <w:r w:rsidRPr="004B7CF5">
        <w:rPr>
          <w:rFonts w:ascii="Times New Roman" w:hAnsi="Times New Roman" w:cs="Times New Roman"/>
        </w:rPr>
        <w:t xml:space="preserve"> * = </w:t>
      </w:r>
      <w:r>
        <w:rPr>
          <w:rFonts w:ascii="Times New Roman" w:hAnsi="Times New Roman" w:cs="Times New Roman"/>
        </w:rPr>
        <w:t>620</w:t>
      </w:r>
      <w:r w:rsidRPr="004B7CF5">
        <w:rPr>
          <w:rFonts w:ascii="Times New Roman" w:hAnsi="Times New Roman" w:cs="Times New Roman"/>
        </w:rPr>
        <w:t xml:space="preserve">00 руб. с 1 чел. </w:t>
      </w:r>
    </w:p>
    <w:p w:rsidR="00D459CD" w:rsidRPr="004B7CF5" w:rsidRDefault="00D459CD" w:rsidP="00D459CD">
      <w:pPr>
        <w:spacing w:after="0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отель Белый Лотос 3* =66000 с 1 чел.</w:t>
      </w:r>
    </w:p>
    <w:p w:rsidR="00D459CD" w:rsidRDefault="00D459CD" w:rsidP="00D459CD">
      <w:pPr>
        <w:spacing w:after="0"/>
        <w:ind w:left="-993"/>
        <w:rPr>
          <w:rFonts w:ascii="Times New Roman" w:hAnsi="Times New Roman" w:cs="Times New Roman"/>
        </w:rPr>
      </w:pPr>
      <w:r w:rsidRPr="004B7CF5">
        <w:rPr>
          <w:rFonts w:ascii="Times New Roman" w:hAnsi="Times New Roman" w:cs="Times New Roman"/>
        </w:rPr>
        <w:t xml:space="preserve">отель Марко Поло 4* = </w:t>
      </w:r>
      <w:r>
        <w:rPr>
          <w:rFonts w:ascii="Times New Roman" w:hAnsi="Times New Roman" w:cs="Times New Roman"/>
        </w:rPr>
        <w:t>72000</w:t>
      </w:r>
      <w:r w:rsidRPr="004B7CF5">
        <w:rPr>
          <w:rFonts w:ascii="Times New Roman" w:hAnsi="Times New Roman" w:cs="Times New Roman"/>
        </w:rPr>
        <w:t xml:space="preserve"> руб. с 1 чел.  </w:t>
      </w:r>
      <w:r w:rsidRPr="004B7CF5">
        <w:rPr>
          <w:rFonts w:ascii="Times New Roman" w:hAnsi="Times New Roman" w:cs="Times New Roman"/>
        </w:rPr>
        <w:tab/>
      </w:r>
    </w:p>
    <w:p w:rsidR="00D459CD" w:rsidRPr="000608A1" w:rsidRDefault="00D459CD" w:rsidP="00D459CD">
      <w:pPr>
        <w:spacing w:after="0"/>
        <w:ind w:left="-993"/>
        <w:rPr>
          <w:rFonts w:ascii="Times New Roman" w:hAnsi="Times New Roman" w:cs="Times New Roman"/>
          <w:b/>
        </w:rPr>
      </w:pPr>
    </w:p>
    <w:p w:rsidR="00D459CD" w:rsidRPr="000608A1" w:rsidRDefault="00D459CD" w:rsidP="00D459CD">
      <w:pPr>
        <w:spacing w:after="0"/>
        <w:ind w:left="-993"/>
        <w:rPr>
          <w:rFonts w:ascii="Times New Roman" w:hAnsi="Times New Roman" w:cs="Times New Roman"/>
          <w:b/>
        </w:rPr>
      </w:pPr>
      <w:r w:rsidRPr="000608A1">
        <w:rPr>
          <w:rFonts w:ascii="Times New Roman" w:hAnsi="Times New Roman" w:cs="Times New Roman"/>
          <w:b/>
        </w:rPr>
        <w:t xml:space="preserve">Группа </w:t>
      </w:r>
      <w:r>
        <w:rPr>
          <w:rFonts w:ascii="Times New Roman" w:hAnsi="Times New Roman" w:cs="Times New Roman"/>
          <w:b/>
        </w:rPr>
        <w:t>8</w:t>
      </w:r>
      <w:r w:rsidRPr="000608A1">
        <w:rPr>
          <w:rFonts w:ascii="Times New Roman" w:hAnsi="Times New Roman" w:cs="Times New Roman"/>
          <w:b/>
        </w:rPr>
        <w:t xml:space="preserve"> чел.</w:t>
      </w:r>
    </w:p>
    <w:p w:rsidR="00D459CD" w:rsidRPr="000608A1" w:rsidRDefault="00D459CD" w:rsidP="00D459CD">
      <w:pPr>
        <w:spacing w:after="0"/>
        <w:ind w:left="-993"/>
        <w:rPr>
          <w:rFonts w:ascii="Times New Roman" w:hAnsi="Times New Roman" w:cs="Times New Roman"/>
        </w:rPr>
      </w:pPr>
      <w:r w:rsidRPr="000608A1">
        <w:rPr>
          <w:rFonts w:ascii="Times New Roman" w:hAnsi="Times New Roman" w:cs="Times New Roman"/>
        </w:rPr>
        <w:t>отель Азия 3* = 5</w:t>
      </w:r>
      <w:r>
        <w:rPr>
          <w:rFonts w:ascii="Times New Roman" w:hAnsi="Times New Roman" w:cs="Times New Roman"/>
        </w:rPr>
        <w:t>04</w:t>
      </w:r>
      <w:r w:rsidRPr="000608A1">
        <w:rPr>
          <w:rFonts w:ascii="Times New Roman" w:hAnsi="Times New Roman" w:cs="Times New Roman"/>
        </w:rPr>
        <w:t>00 руб. с 1 чел.</w:t>
      </w:r>
    </w:p>
    <w:p w:rsidR="00D459CD" w:rsidRPr="000608A1" w:rsidRDefault="00D459CD" w:rsidP="00D459CD">
      <w:pPr>
        <w:spacing w:after="0"/>
        <w:ind w:left="-993"/>
        <w:rPr>
          <w:rFonts w:ascii="Times New Roman" w:hAnsi="Times New Roman" w:cs="Times New Roman"/>
        </w:rPr>
      </w:pPr>
      <w:r w:rsidRPr="000608A1">
        <w:rPr>
          <w:rFonts w:ascii="Times New Roman" w:hAnsi="Times New Roman" w:cs="Times New Roman"/>
        </w:rPr>
        <w:t xml:space="preserve">отель Элиста 3 * = </w:t>
      </w:r>
      <w:r>
        <w:rPr>
          <w:rFonts w:ascii="Times New Roman" w:hAnsi="Times New Roman" w:cs="Times New Roman"/>
        </w:rPr>
        <w:t>5550</w:t>
      </w:r>
      <w:r w:rsidRPr="000608A1">
        <w:rPr>
          <w:rFonts w:ascii="Times New Roman" w:hAnsi="Times New Roman" w:cs="Times New Roman"/>
        </w:rPr>
        <w:t xml:space="preserve">0 руб. с 1 чел. </w:t>
      </w:r>
    </w:p>
    <w:p w:rsidR="00D459CD" w:rsidRPr="000608A1" w:rsidRDefault="00D459CD" w:rsidP="00D459CD">
      <w:pPr>
        <w:spacing w:after="0"/>
        <w:ind w:left="-993"/>
        <w:rPr>
          <w:rFonts w:ascii="Times New Roman" w:hAnsi="Times New Roman" w:cs="Times New Roman"/>
        </w:rPr>
      </w:pPr>
      <w:r w:rsidRPr="000608A1">
        <w:rPr>
          <w:rFonts w:ascii="Times New Roman" w:hAnsi="Times New Roman" w:cs="Times New Roman"/>
        </w:rPr>
        <w:t>отель Белый Лотос 3* =</w:t>
      </w:r>
      <w:r>
        <w:rPr>
          <w:rFonts w:ascii="Times New Roman" w:hAnsi="Times New Roman" w:cs="Times New Roman"/>
        </w:rPr>
        <w:t>594</w:t>
      </w:r>
      <w:r w:rsidRPr="000608A1">
        <w:rPr>
          <w:rFonts w:ascii="Times New Roman" w:hAnsi="Times New Roman" w:cs="Times New Roman"/>
        </w:rPr>
        <w:t>00 с 1 чел.</w:t>
      </w:r>
    </w:p>
    <w:p w:rsidR="00D459CD" w:rsidRDefault="00D459CD" w:rsidP="00D459CD">
      <w:pPr>
        <w:spacing w:after="0"/>
        <w:ind w:left="-993"/>
        <w:rPr>
          <w:rFonts w:ascii="Times New Roman" w:hAnsi="Times New Roman" w:cs="Times New Roman"/>
        </w:rPr>
      </w:pPr>
      <w:r w:rsidRPr="000608A1">
        <w:rPr>
          <w:rFonts w:ascii="Times New Roman" w:hAnsi="Times New Roman" w:cs="Times New Roman"/>
        </w:rPr>
        <w:t xml:space="preserve">отель Марко Поло 4* = </w:t>
      </w:r>
      <w:r>
        <w:rPr>
          <w:rFonts w:ascii="Times New Roman" w:hAnsi="Times New Roman" w:cs="Times New Roman"/>
        </w:rPr>
        <w:t>6540</w:t>
      </w:r>
      <w:r w:rsidRPr="000608A1">
        <w:rPr>
          <w:rFonts w:ascii="Times New Roman" w:hAnsi="Times New Roman" w:cs="Times New Roman"/>
        </w:rPr>
        <w:t>0 руб. с 1 чел</w:t>
      </w:r>
    </w:p>
    <w:p w:rsidR="00D459CD" w:rsidRDefault="00D459CD" w:rsidP="00D459CD">
      <w:pPr>
        <w:spacing w:after="0"/>
        <w:ind w:left="-993"/>
        <w:rPr>
          <w:rFonts w:ascii="Times New Roman" w:hAnsi="Times New Roman" w:cs="Times New Roman"/>
        </w:rPr>
      </w:pPr>
    </w:p>
    <w:p w:rsidR="00D459CD" w:rsidRPr="006B67CA" w:rsidRDefault="00D459CD" w:rsidP="00D459CD">
      <w:pPr>
        <w:spacing w:after="0"/>
        <w:ind w:left="-993"/>
        <w:rPr>
          <w:rFonts w:ascii="Times New Roman" w:hAnsi="Times New Roman" w:cs="Times New Roman"/>
          <w:b/>
        </w:rPr>
      </w:pPr>
      <w:r w:rsidRPr="006B67CA">
        <w:rPr>
          <w:rFonts w:ascii="Times New Roman" w:hAnsi="Times New Roman" w:cs="Times New Roman"/>
          <w:b/>
        </w:rPr>
        <w:t xml:space="preserve">Группа </w:t>
      </w:r>
      <w:r>
        <w:rPr>
          <w:rFonts w:ascii="Times New Roman" w:hAnsi="Times New Roman" w:cs="Times New Roman"/>
          <w:b/>
        </w:rPr>
        <w:t>10</w:t>
      </w:r>
      <w:r w:rsidRPr="006B67CA">
        <w:rPr>
          <w:rFonts w:ascii="Times New Roman" w:hAnsi="Times New Roman" w:cs="Times New Roman"/>
          <w:b/>
        </w:rPr>
        <w:t xml:space="preserve"> чел.</w:t>
      </w:r>
    </w:p>
    <w:p w:rsidR="00D459CD" w:rsidRPr="006B67CA" w:rsidRDefault="00D459CD" w:rsidP="00D459CD">
      <w:pPr>
        <w:spacing w:after="0"/>
        <w:ind w:left="-993"/>
        <w:rPr>
          <w:rFonts w:ascii="Times New Roman" w:hAnsi="Times New Roman" w:cs="Times New Roman"/>
        </w:rPr>
      </w:pPr>
      <w:r w:rsidRPr="006B67CA">
        <w:rPr>
          <w:rFonts w:ascii="Times New Roman" w:hAnsi="Times New Roman" w:cs="Times New Roman"/>
        </w:rPr>
        <w:t xml:space="preserve">отель Азия 3* = </w:t>
      </w:r>
      <w:r>
        <w:rPr>
          <w:rFonts w:ascii="Times New Roman" w:hAnsi="Times New Roman" w:cs="Times New Roman"/>
        </w:rPr>
        <w:t>459</w:t>
      </w:r>
      <w:r w:rsidRPr="006B67CA">
        <w:rPr>
          <w:rFonts w:ascii="Times New Roman" w:hAnsi="Times New Roman" w:cs="Times New Roman"/>
        </w:rPr>
        <w:t>00 руб. с 1 чел.</w:t>
      </w:r>
    </w:p>
    <w:p w:rsidR="00D459CD" w:rsidRPr="006B67CA" w:rsidRDefault="00D459CD" w:rsidP="00D459CD">
      <w:pPr>
        <w:spacing w:after="0"/>
        <w:ind w:left="-993"/>
        <w:rPr>
          <w:rFonts w:ascii="Times New Roman" w:hAnsi="Times New Roman" w:cs="Times New Roman"/>
        </w:rPr>
      </w:pPr>
      <w:r w:rsidRPr="006B67CA">
        <w:rPr>
          <w:rFonts w:ascii="Times New Roman" w:hAnsi="Times New Roman" w:cs="Times New Roman"/>
        </w:rPr>
        <w:t>отель Элиста 3 * = 5</w:t>
      </w:r>
      <w:r>
        <w:rPr>
          <w:rFonts w:ascii="Times New Roman" w:hAnsi="Times New Roman" w:cs="Times New Roman"/>
        </w:rPr>
        <w:t>10</w:t>
      </w:r>
      <w:r w:rsidRPr="006B67CA">
        <w:rPr>
          <w:rFonts w:ascii="Times New Roman" w:hAnsi="Times New Roman" w:cs="Times New Roman"/>
        </w:rPr>
        <w:t xml:space="preserve">00 руб. с 1 чел. </w:t>
      </w:r>
    </w:p>
    <w:p w:rsidR="00D459CD" w:rsidRPr="006B67CA" w:rsidRDefault="00D459CD" w:rsidP="00D459CD">
      <w:pPr>
        <w:spacing w:after="0"/>
        <w:ind w:left="-993"/>
        <w:rPr>
          <w:rFonts w:ascii="Times New Roman" w:hAnsi="Times New Roman" w:cs="Times New Roman"/>
        </w:rPr>
      </w:pPr>
      <w:r w:rsidRPr="006B67CA">
        <w:rPr>
          <w:rFonts w:ascii="Times New Roman" w:hAnsi="Times New Roman" w:cs="Times New Roman"/>
        </w:rPr>
        <w:t>отель Белый Лотос 3* =5</w:t>
      </w:r>
      <w:r>
        <w:rPr>
          <w:rFonts w:ascii="Times New Roman" w:hAnsi="Times New Roman" w:cs="Times New Roman"/>
        </w:rPr>
        <w:t>49</w:t>
      </w:r>
      <w:r w:rsidRPr="006B67CA">
        <w:rPr>
          <w:rFonts w:ascii="Times New Roman" w:hAnsi="Times New Roman" w:cs="Times New Roman"/>
        </w:rPr>
        <w:t>00 с 1 чел.</w:t>
      </w:r>
    </w:p>
    <w:p w:rsidR="00D459CD" w:rsidRPr="004B7CF5" w:rsidRDefault="00D459CD" w:rsidP="00D459CD">
      <w:pPr>
        <w:spacing w:after="0"/>
        <w:ind w:left="-993"/>
        <w:rPr>
          <w:rFonts w:ascii="Times New Roman" w:hAnsi="Times New Roman" w:cs="Times New Roman"/>
        </w:rPr>
      </w:pPr>
      <w:r w:rsidRPr="006B67CA">
        <w:rPr>
          <w:rFonts w:ascii="Times New Roman" w:hAnsi="Times New Roman" w:cs="Times New Roman"/>
        </w:rPr>
        <w:t>отель Марко Поло 4* = 6</w:t>
      </w:r>
      <w:r>
        <w:rPr>
          <w:rFonts w:ascii="Times New Roman" w:hAnsi="Times New Roman" w:cs="Times New Roman"/>
        </w:rPr>
        <w:t>090</w:t>
      </w:r>
      <w:r w:rsidRPr="006B67CA">
        <w:rPr>
          <w:rFonts w:ascii="Times New Roman" w:hAnsi="Times New Roman" w:cs="Times New Roman"/>
        </w:rPr>
        <w:t>0 руб. с 1 чел</w:t>
      </w:r>
    </w:p>
    <w:p w:rsidR="00D459CD" w:rsidRDefault="00D459CD" w:rsidP="00661773">
      <w:pPr>
        <w:tabs>
          <w:tab w:val="left" w:pos="360"/>
        </w:tabs>
        <w:spacing w:after="0" w:line="240" w:lineRule="atLeast"/>
        <w:ind w:left="-993"/>
        <w:rPr>
          <w:rFonts w:ascii="Times New Roman" w:hAnsi="Times New Roman" w:cs="Times New Roman"/>
          <w:b/>
          <w:bCs/>
        </w:rPr>
      </w:pPr>
    </w:p>
    <w:p w:rsidR="00661773" w:rsidRDefault="00661773" w:rsidP="00661773">
      <w:pPr>
        <w:tabs>
          <w:tab w:val="left" w:pos="360"/>
        </w:tabs>
        <w:spacing w:after="0" w:line="240" w:lineRule="atLeast"/>
        <w:ind w:left="-99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стоимость входит:</w:t>
      </w:r>
    </w:p>
    <w:p w:rsidR="00D459CD" w:rsidRPr="00D459CD" w:rsidRDefault="00D459CD" w:rsidP="00D459C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>проживание в отеле выбранной категории 5 ночей</w:t>
      </w:r>
    </w:p>
    <w:p w:rsidR="00D459CD" w:rsidRPr="00D459CD" w:rsidRDefault="00D459CD" w:rsidP="00D459C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>экскурсионное обслуживание</w:t>
      </w:r>
    </w:p>
    <w:p w:rsidR="00D459CD" w:rsidRPr="00D459CD" w:rsidRDefault="00D459CD" w:rsidP="00D459C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>трансфер по программе</w:t>
      </w:r>
    </w:p>
    <w:p w:rsidR="00D459CD" w:rsidRPr="00D459CD" w:rsidRDefault="00D459CD" w:rsidP="00D459C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>питание по программе</w:t>
      </w:r>
    </w:p>
    <w:p w:rsidR="00CC6185" w:rsidRPr="00D459CD" w:rsidRDefault="00D459CD" w:rsidP="00D459C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>страховка, услуги гида</w:t>
      </w:r>
    </w:p>
    <w:p w:rsidR="00D459CD" w:rsidRDefault="00D459CD" w:rsidP="00D459CD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b/>
        </w:rPr>
      </w:pPr>
    </w:p>
    <w:p w:rsidR="00CC6185" w:rsidRDefault="00661773" w:rsidP="00CC6185">
      <w:pPr>
        <w:spacing w:after="0" w:line="240" w:lineRule="atLeast"/>
        <w:ind w:left="-992"/>
        <w:rPr>
          <w:rFonts w:ascii="Times New Roman" w:hAnsi="Times New Roman" w:cs="Times New Roman"/>
          <w:b/>
          <w:bCs/>
        </w:rPr>
      </w:pPr>
      <w:r w:rsidRPr="002B2B7C">
        <w:rPr>
          <w:rFonts w:ascii="Times New Roman" w:hAnsi="Times New Roman" w:cs="Times New Roman"/>
          <w:b/>
          <w:bCs/>
        </w:rPr>
        <w:t>В стоимость не входит:</w:t>
      </w:r>
    </w:p>
    <w:p w:rsidR="00967A4B" w:rsidRPr="00D459CD" w:rsidRDefault="00967A4B" w:rsidP="00D459C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>авиабилеты до Элисты и обратно </w:t>
      </w:r>
    </w:p>
    <w:p w:rsidR="00967A4B" w:rsidRPr="00D459CD" w:rsidRDefault="00967A4B" w:rsidP="00D459C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>дополнительное питание</w:t>
      </w:r>
    </w:p>
    <w:p w:rsidR="00967A4B" w:rsidRPr="00D459CD" w:rsidRDefault="00967A4B" w:rsidP="00D459C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459CD">
        <w:rPr>
          <w:rFonts w:ascii="Times New Roman" w:eastAsia="Times New Roman" w:hAnsi="Times New Roman" w:cs="Times New Roman"/>
          <w:lang w:eastAsia="ru-RU"/>
        </w:rPr>
        <w:t>индивидуальный трансфер</w:t>
      </w:r>
    </w:p>
    <w:p w:rsidR="00661773" w:rsidRDefault="00661773" w:rsidP="00967A4B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b/>
        </w:rPr>
      </w:pPr>
    </w:p>
    <w:p w:rsidR="00D459CD" w:rsidRPr="00E170B2" w:rsidRDefault="00D459CD" w:rsidP="00D459CD">
      <w:pPr>
        <w:pStyle w:val="a6"/>
        <w:spacing w:after="0"/>
        <w:ind w:left="-850" w:hanging="142"/>
        <w:rPr>
          <w:rStyle w:val="a3"/>
          <w:color w:val="000000"/>
          <w:sz w:val="22"/>
          <w:szCs w:val="22"/>
          <w:lang w:val="ru-RU"/>
        </w:rPr>
      </w:pPr>
      <w:r w:rsidRPr="00E170B2">
        <w:rPr>
          <w:rStyle w:val="a3"/>
          <w:color w:val="000000"/>
          <w:sz w:val="22"/>
          <w:szCs w:val="22"/>
          <w:lang w:val="ru-RU"/>
        </w:rPr>
        <w:t>Туроператор «Петербургский магазин путешествий»</w:t>
      </w:r>
    </w:p>
    <w:p w:rsidR="00D459CD" w:rsidRPr="00E170B2" w:rsidRDefault="00D459CD" w:rsidP="00D459CD">
      <w:pPr>
        <w:pStyle w:val="a6"/>
        <w:spacing w:after="0"/>
        <w:ind w:left="-850" w:hanging="142"/>
        <w:rPr>
          <w:rStyle w:val="a3"/>
          <w:color w:val="000000"/>
          <w:sz w:val="22"/>
          <w:szCs w:val="22"/>
          <w:lang w:val="ru-RU"/>
        </w:rPr>
      </w:pPr>
      <w:r w:rsidRPr="00E170B2">
        <w:rPr>
          <w:rStyle w:val="a3"/>
          <w:color w:val="000000"/>
          <w:sz w:val="22"/>
          <w:szCs w:val="22"/>
          <w:lang w:val="ru-RU"/>
        </w:rPr>
        <w:t xml:space="preserve">Санкт-Петербург, Пушкинская </w:t>
      </w:r>
      <w:proofErr w:type="spellStart"/>
      <w:proofErr w:type="gramStart"/>
      <w:r w:rsidRPr="00E170B2">
        <w:rPr>
          <w:rStyle w:val="a3"/>
          <w:color w:val="000000"/>
          <w:sz w:val="22"/>
          <w:szCs w:val="22"/>
          <w:lang w:val="ru-RU"/>
        </w:rPr>
        <w:t>ул</w:t>
      </w:r>
      <w:proofErr w:type="spellEnd"/>
      <w:proofErr w:type="gramEnd"/>
      <w:r w:rsidRPr="00E170B2">
        <w:rPr>
          <w:rStyle w:val="a3"/>
          <w:color w:val="000000"/>
          <w:sz w:val="22"/>
          <w:szCs w:val="22"/>
          <w:lang w:val="ru-RU"/>
        </w:rPr>
        <w:t>, 8, оф.1. Тел. 702-74-22</w:t>
      </w:r>
      <w:bookmarkStart w:id="0" w:name="_GoBack"/>
      <w:bookmarkEnd w:id="0"/>
    </w:p>
    <w:p w:rsidR="00D459CD" w:rsidRDefault="00D459CD" w:rsidP="00D459CD">
      <w:pPr>
        <w:tabs>
          <w:tab w:val="left" w:pos="360"/>
        </w:tabs>
        <w:spacing w:after="0" w:line="240" w:lineRule="auto"/>
        <w:ind w:left="-850" w:hanging="142"/>
        <w:rPr>
          <w:b/>
        </w:rPr>
      </w:pPr>
      <w:hyperlink r:id="rId6" w:history="1">
        <w:r w:rsidRPr="00E170B2">
          <w:rPr>
            <w:rStyle w:val="a5"/>
            <w:b/>
            <w:lang w:val="en-US" w:eastAsia="ar-SA"/>
          </w:rPr>
          <w:t>www</w:t>
        </w:r>
        <w:r w:rsidRPr="00E170B2">
          <w:rPr>
            <w:rStyle w:val="a5"/>
            <w:b/>
            <w:lang w:eastAsia="ar-SA"/>
          </w:rPr>
          <w:t>.</w:t>
        </w:r>
        <w:proofErr w:type="spellStart"/>
        <w:r w:rsidRPr="00E170B2">
          <w:rPr>
            <w:rStyle w:val="a5"/>
            <w:b/>
            <w:lang w:val="en-US" w:eastAsia="ar-SA"/>
          </w:rPr>
          <w:t>pmpoperator</w:t>
        </w:r>
        <w:proofErr w:type="spellEnd"/>
        <w:r w:rsidRPr="00E170B2">
          <w:rPr>
            <w:rStyle w:val="a5"/>
            <w:b/>
            <w:lang w:eastAsia="ar-SA"/>
          </w:rPr>
          <w:t>.</w:t>
        </w:r>
        <w:proofErr w:type="spellStart"/>
        <w:r w:rsidRPr="00E170B2">
          <w:rPr>
            <w:rStyle w:val="a5"/>
            <w:b/>
            <w:lang w:val="en-US" w:eastAsia="ar-SA"/>
          </w:rPr>
          <w:t>ru</w:t>
        </w:r>
        <w:proofErr w:type="spellEnd"/>
      </w:hyperlink>
      <w:r w:rsidRPr="00E170B2">
        <w:rPr>
          <w:b/>
        </w:rPr>
        <w:t xml:space="preserve"> </w:t>
      </w:r>
    </w:p>
    <w:p w:rsidR="00D459CD" w:rsidRPr="0085747D" w:rsidRDefault="00D459CD" w:rsidP="00D459CD">
      <w:pPr>
        <w:tabs>
          <w:tab w:val="left" w:pos="360"/>
        </w:tabs>
        <w:spacing w:after="0" w:line="240" w:lineRule="auto"/>
        <w:ind w:left="-850" w:hanging="142"/>
        <w:rPr>
          <w:rFonts w:ascii="Times New Roman" w:hAnsi="Times New Roman" w:cs="Times New Roman"/>
          <w:b/>
        </w:rPr>
      </w:pPr>
      <w:r w:rsidRPr="00E170B2">
        <w:rPr>
          <w:rFonts w:ascii="Times New Roman" w:hAnsi="Times New Roman" w:cs="Times New Roman"/>
          <w:b/>
          <w:bCs/>
        </w:rPr>
        <w:t xml:space="preserve">Комиссия агентствам (только для юридических лиц) – </w:t>
      </w:r>
      <w:r>
        <w:rPr>
          <w:rFonts w:ascii="Times New Roman" w:hAnsi="Times New Roman" w:cs="Times New Roman"/>
          <w:b/>
          <w:bCs/>
        </w:rPr>
        <w:t>7</w:t>
      </w:r>
      <w:r w:rsidRPr="00E170B2">
        <w:rPr>
          <w:rFonts w:ascii="Times New Roman" w:hAnsi="Times New Roman" w:cs="Times New Roman"/>
          <w:b/>
          <w:bCs/>
        </w:rPr>
        <w:t>%</w:t>
      </w:r>
    </w:p>
    <w:p w:rsidR="00D459CD" w:rsidRPr="00CC6185" w:rsidRDefault="00D459CD" w:rsidP="00967A4B">
      <w:pPr>
        <w:shd w:val="clear" w:color="auto" w:fill="FFFFFF"/>
        <w:spacing w:after="0" w:line="240" w:lineRule="auto"/>
        <w:ind w:left="-993"/>
        <w:rPr>
          <w:rFonts w:ascii="Times New Roman" w:hAnsi="Times New Roman" w:cs="Times New Roman"/>
          <w:b/>
        </w:rPr>
      </w:pPr>
    </w:p>
    <w:sectPr w:rsidR="00D459CD" w:rsidRPr="00CC6185" w:rsidSect="0097130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4770"/>
    <w:multiLevelType w:val="multilevel"/>
    <w:tmpl w:val="A17C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11145"/>
    <w:multiLevelType w:val="multilevel"/>
    <w:tmpl w:val="5644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E2090F"/>
    <w:multiLevelType w:val="hybridMultilevel"/>
    <w:tmpl w:val="72661A3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>
    <w:nsid w:val="301722AA"/>
    <w:multiLevelType w:val="multilevel"/>
    <w:tmpl w:val="01C2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860F04"/>
    <w:multiLevelType w:val="multilevel"/>
    <w:tmpl w:val="80C2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485D64"/>
    <w:multiLevelType w:val="hybridMultilevel"/>
    <w:tmpl w:val="42AAD5F4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34"/>
    <w:rsid w:val="004872FF"/>
    <w:rsid w:val="00526962"/>
    <w:rsid w:val="00661773"/>
    <w:rsid w:val="00705BF9"/>
    <w:rsid w:val="00966C34"/>
    <w:rsid w:val="00967A4B"/>
    <w:rsid w:val="00971302"/>
    <w:rsid w:val="00A34657"/>
    <w:rsid w:val="00CC6185"/>
    <w:rsid w:val="00D4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6185"/>
    <w:rPr>
      <w:b/>
      <w:bCs/>
    </w:rPr>
  </w:style>
  <w:style w:type="paragraph" w:styleId="a4">
    <w:name w:val="List Paragraph"/>
    <w:basedOn w:val="a"/>
    <w:uiPriority w:val="34"/>
    <w:qFormat/>
    <w:rsid w:val="00D459CD"/>
    <w:pPr>
      <w:ind w:left="720"/>
      <w:contextualSpacing/>
    </w:pPr>
  </w:style>
  <w:style w:type="character" w:styleId="a5">
    <w:name w:val="Hyperlink"/>
    <w:rsid w:val="00D459CD"/>
    <w:rPr>
      <w:color w:val="000080"/>
      <w:u w:val="single"/>
    </w:rPr>
  </w:style>
  <w:style w:type="paragraph" w:styleId="a6">
    <w:name w:val="Body Text"/>
    <w:basedOn w:val="a"/>
    <w:link w:val="a7"/>
    <w:rsid w:val="00D459C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a7">
    <w:name w:val="Основной текст Знак"/>
    <w:basedOn w:val="a0"/>
    <w:link w:val="a6"/>
    <w:rsid w:val="00D459CD"/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6185"/>
    <w:rPr>
      <w:b/>
      <w:bCs/>
    </w:rPr>
  </w:style>
  <w:style w:type="paragraph" w:styleId="a4">
    <w:name w:val="List Paragraph"/>
    <w:basedOn w:val="a"/>
    <w:uiPriority w:val="34"/>
    <w:qFormat/>
    <w:rsid w:val="00D459CD"/>
    <w:pPr>
      <w:ind w:left="720"/>
      <w:contextualSpacing/>
    </w:pPr>
  </w:style>
  <w:style w:type="character" w:styleId="a5">
    <w:name w:val="Hyperlink"/>
    <w:rsid w:val="00D459CD"/>
    <w:rPr>
      <w:color w:val="000080"/>
      <w:u w:val="single"/>
    </w:rPr>
  </w:style>
  <w:style w:type="paragraph" w:styleId="a6">
    <w:name w:val="Body Text"/>
    <w:basedOn w:val="a"/>
    <w:link w:val="a7"/>
    <w:rsid w:val="00D459C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a7">
    <w:name w:val="Основной текст Знак"/>
    <w:basedOn w:val="a0"/>
    <w:link w:val="a6"/>
    <w:rsid w:val="00D459CD"/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23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957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441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68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01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368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27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356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840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53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poperat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e.korzinina</dc:creator>
  <cp:lastModifiedBy>e.korzinina</cp:lastModifiedBy>
  <cp:revision>3</cp:revision>
  <dcterms:created xsi:type="dcterms:W3CDTF">2021-11-26T10:43:00Z</dcterms:created>
  <dcterms:modified xsi:type="dcterms:W3CDTF">2025-05-27T15:34:00Z</dcterms:modified>
</cp:coreProperties>
</file>