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6E" w:rsidRDefault="003C5A6E" w:rsidP="00171277">
      <w:pPr>
        <w:jc w:val="both"/>
        <w:rPr>
          <w:sz w:val="22"/>
          <w:szCs w:val="22"/>
        </w:rPr>
      </w:pPr>
    </w:p>
    <w:p w:rsidR="00F43AC2" w:rsidRDefault="00F43AC2" w:rsidP="00F43AC2">
      <w:pPr>
        <w:jc w:val="center"/>
        <w:rPr>
          <w:sz w:val="22"/>
          <w:szCs w:val="22"/>
        </w:rPr>
      </w:pPr>
    </w:p>
    <w:p w:rsidR="00783DF4" w:rsidRPr="00F25E5B" w:rsidRDefault="00F43AC2" w:rsidP="00F43AC2">
      <w:pPr>
        <w:jc w:val="center"/>
        <w:rPr>
          <w:b/>
        </w:rPr>
      </w:pPr>
      <w:r w:rsidRPr="00F43AC2">
        <w:rPr>
          <w:b/>
          <w:sz w:val="28"/>
          <w:szCs w:val="28"/>
        </w:rPr>
        <w:t>Рождественский тур на Урал</w:t>
      </w:r>
    </w:p>
    <w:p w:rsidR="00783DF4" w:rsidRDefault="0008261A" w:rsidP="00F43AC2">
      <w:pPr>
        <w:ind w:left="-993"/>
        <w:jc w:val="center"/>
        <w:rPr>
          <w:b/>
        </w:rPr>
      </w:pPr>
      <w:r w:rsidRPr="00CB0EC3">
        <w:rPr>
          <w:b/>
        </w:rPr>
        <w:t xml:space="preserve">Екатеринбург – Кунгур – Кунгурская Ледяная пещера – Нижний Тагил - </w:t>
      </w:r>
      <w:r w:rsidR="00783DF4" w:rsidRPr="00CB0EC3">
        <w:rPr>
          <w:b/>
        </w:rPr>
        <w:t xml:space="preserve"> </w:t>
      </w:r>
      <w:r w:rsidRPr="00CB0EC3">
        <w:rPr>
          <w:b/>
        </w:rPr>
        <w:t>оленеводческая ферма – Белая Гора – наклонная башня Демидовых – Ганина Яма – Березовский - Екатеринбург</w:t>
      </w:r>
    </w:p>
    <w:p w:rsidR="00783DF4" w:rsidRDefault="00783DF4" w:rsidP="00CB0EC3">
      <w:pPr>
        <w:ind w:left="-993" w:firstLine="993"/>
        <w:jc w:val="both"/>
        <w:rPr>
          <w:b/>
        </w:rPr>
      </w:pPr>
    </w:p>
    <w:p w:rsidR="00783DF4" w:rsidRDefault="00783DF4" w:rsidP="00CB0EC3">
      <w:pPr>
        <w:ind w:left="-993"/>
        <w:jc w:val="both"/>
        <w:rPr>
          <w:b/>
        </w:rPr>
      </w:pPr>
      <w:r>
        <w:rPr>
          <w:b/>
        </w:rPr>
        <w:t>Даты тура</w:t>
      </w:r>
      <w:r w:rsidR="00CB0EC3">
        <w:rPr>
          <w:b/>
        </w:rPr>
        <w:t xml:space="preserve"> 202</w:t>
      </w:r>
      <w:r w:rsidR="00F43AC2">
        <w:rPr>
          <w:b/>
        </w:rPr>
        <w:t>3</w:t>
      </w:r>
      <w:r>
        <w:rPr>
          <w:b/>
        </w:rPr>
        <w:t>: 03</w:t>
      </w:r>
      <w:r w:rsidR="00FF60B0">
        <w:rPr>
          <w:b/>
        </w:rPr>
        <w:t>.01.</w:t>
      </w:r>
      <w:r>
        <w:rPr>
          <w:b/>
        </w:rPr>
        <w:t xml:space="preserve"> </w:t>
      </w:r>
    </w:p>
    <w:p w:rsidR="00783DF4" w:rsidRDefault="00783DF4" w:rsidP="00CB0EC3">
      <w:pPr>
        <w:ind w:left="-993"/>
        <w:jc w:val="both"/>
        <w:rPr>
          <w:sz w:val="14"/>
        </w:rPr>
      </w:pPr>
    </w:p>
    <w:p w:rsidR="00783DF4" w:rsidRDefault="00783DF4" w:rsidP="00CB0EC3">
      <w:pPr>
        <w:ind w:left="-993"/>
        <w:jc w:val="both"/>
        <w:rPr>
          <w:sz w:val="14"/>
        </w:rPr>
      </w:pPr>
    </w:p>
    <w:p w:rsidR="00783DF4" w:rsidRDefault="00783DF4" w:rsidP="00CB0EC3">
      <w:pPr>
        <w:ind w:left="-993"/>
        <w:jc w:val="both"/>
        <w:rPr>
          <w:b/>
        </w:rPr>
      </w:pPr>
      <w:r>
        <w:rPr>
          <w:b/>
        </w:rPr>
        <w:t>Программа тура:</w:t>
      </w:r>
    </w:p>
    <w:p w:rsidR="00783DF4" w:rsidRDefault="00783DF4" w:rsidP="00CB0EC3">
      <w:pPr>
        <w:ind w:left="-993"/>
        <w:jc w:val="both"/>
      </w:pPr>
    </w:p>
    <w:p w:rsidR="00783DF4" w:rsidRPr="00CB0EC3" w:rsidRDefault="00783DF4" w:rsidP="00CB0EC3">
      <w:pPr>
        <w:spacing w:line="240" w:lineRule="atLeast"/>
        <w:ind w:left="-992"/>
        <w:jc w:val="both"/>
        <w:rPr>
          <w:b/>
          <w:sz w:val="22"/>
          <w:szCs w:val="22"/>
        </w:rPr>
      </w:pPr>
      <w:r w:rsidRPr="00CB0EC3">
        <w:rPr>
          <w:b/>
          <w:sz w:val="22"/>
          <w:szCs w:val="22"/>
        </w:rPr>
        <w:t>1 день</w:t>
      </w:r>
      <w:r w:rsidR="00CB0EC3" w:rsidRPr="00CB0EC3">
        <w:rPr>
          <w:b/>
          <w:sz w:val="22"/>
          <w:szCs w:val="22"/>
        </w:rPr>
        <w:t>.</w:t>
      </w:r>
      <w:r w:rsidRPr="00CB0EC3">
        <w:rPr>
          <w:b/>
          <w:sz w:val="22"/>
          <w:szCs w:val="22"/>
        </w:rPr>
        <w:t xml:space="preserve"> </w:t>
      </w:r>
    </w:p>
    <w:p w:rsidR="00F43AC2" w:rsidRPr="00F43AC2" w:rsidRDefault="00F43AC2" w:rsidP="00F43AC2">
      <w:pPr>
        <w:shd w:val="clear" w:color="auto" w:fill="FFFFFF"/>
        <w:ind w:left="-993"/>
        <w:rPr>
          <w:sz w:val="22"/>
          <w:szCs w:val="22"/>
        </w:rPr>
      </w:pPr>
      <w:r w:rsidRPr="00F43AC2">
        <w:rPr>
          <w:sz w:val="22"/>
          <w:szCs w:val="22"/>
        </w:rPr>
        <w:t>Прибытие в а/п Екатеринбурга, самостоятельный переезд в гостиницу "Park Inn by Radisson Ekaterinburg" (ул. Мамина-Сибиряка, 98). </w:t>
      </w:r>
    </w:p>
    <w:p w:rsidR="00F43AC2" w:rsidRPr="00F43AC2" w:rsidRDefault="00F43AC2" w:rsidP="00F43AC2">
      <w:pPr>
        <w:shd w:val="clear" w:color="auto" w:fill="FFFFFF"/>
        <w:ind w:left="-993"/>
        <w:rPr>
          <w:sz w:val="22"/>
          <w:szCs w:val="22"/>
        </w:rPr>
      </w:pPr>
      <w:r w:rsidRPr="00F43AC2">
        <w:rPr>
          <w:b/>
          <w:bCs/>
          <w:sz w:val="22"/>
          <w:szCs w:val="22"/>
        </w:rPr>
        <w:t>13:00</w:t>
      </w:r>
      <w:r w:rsidRPr="00F43AC2">
        <w:rPr>
          <w:sz w:val="22"/>
          <w:szCs w:val="22"/>
        </w:rPr>
        <w:t> – встреча с гидом на первом этаже отеля.</w:t>
      </w:r>
      <w:r w:rsidRPr="00F43AC2">
        <w:rPr>
          <w:sz w:val="22"/>
          <w:szCs w:val="22"/>
        </w:rPr>
        <w:br/>
      </w:r>
      <w:r w:rsidRPr="00F43AC2">
        <w:rPr>
          <w:b/>
          <w:bCs/>
          <w:sz w:val="22"/>
          <w:szCs w:val="22"/>
        </w:rPr>
        <w:t>Обзорная экскурсия по Екатеринбургу</w:t>
      </w:r>
      <w:r w:rsidRPr="00F43AC2">
        <w:rPr>
          <w:sz w:val="22"/>
          <w:szCs w:val="22"/>
        </w:rPr>
        <w:t> с выездом к границе Европы и Азии на 17 км Московского тракта (Исторический сквер, Храм на крови на месте убийства семьи императора Николая II, Александро-Невской Ново-Тихвинский женский монастырь, памятник Маршалу советского Союза Г.К. Жукову, памятник Первому президенту России Б.Н. Ельцину, посещение главной городской ёлки в Ледовом городке на площади 1905 г.).</w:t>
      </w:r>
    </w:p>
    <w:p w:rsidR="00F43AC2" w:rsidRPr="00F43AC2" w:rsidRDefault="00F43AC2" w:rsidP="00F43AC2">
      <w:pPr>
        <w:shd w:val="clear" w:color="auto" w:fill="FFFFFF"/>
        <w:ind w:left="-993"/>
        <w:rPr>
          <w:sz w:val="22"/>
          <w:szCs w:val="22"/>
        </w:rPr>
      </w:pPr>
      <w:r w:rsidRPr="00F43AC2">
        <w:rPr>
          <w:b/>
          <w:bCs/>
          <w:sz w:val="22"/>
          <w:szCs w:val="22"/>
        </w:rPr>
        <w:t>Экскурсия в музей истории камнерезного и ювелирного искусства</w:t>
      </w:r>
      <w:r w:rsidRPr="00F43AC2">
        <w:rPr>
          <w:sz w:val="22"/>
          <w:szCs w:val="22"/>
        </w:rPr>
        <w:t> (малахитовый зал, зал "Русские самоцветы", ювелирный зал). </w:t>
      </w:r>
      <w:r w:rsidRPr="00F43AC2">
        <w:rPr>
          <w:sz w:val="22"/>
          <w:szCs w:val="22"/>
        </w:rPr>
        <w:br/>
        <w:t>Свободное время.</w:t>
      </w:r>
    </w:p>
    <w:p w:rsidR="00CB0EC3" w:rsidRPr="00CB0EC3" w:rsidRDefault="00CB0EC3" w:rsidP="00CB0EC3">
      <w:pPr>
        <w:shd w:val="clear" w:color="auto" w:fill="FFFFFF"/>
        <w:ind w:left="-993"/>
        <w:rPr>
          <w:sz w:val="22"/>
          <w:szCs w:val="22"/>
        </w:rPr>
      </w:pPr>
    </w:p>
    <w:p w:rsidR="00783DF4" w:rsidRPr="00CB0EC3" w:rsidRDefault="00783DF4" w:rsidP="00CB0EC3">
      <w:pPr>
        <w:spacing w:line="240" w:lineRule="atLeast"/>
        <w:ind w:left="-992"/>
        <w:jc w:val="both"/>
        <w:rPr>
          <w:sz w:val="22"/>
          <w:szCs w:val="22"/>
        </w:rPr>
      </w:pPr>
    </w:p>
    <w:p w:rsidR="00783DF4" w:rsidRPr="00CB0EC3" w:rsidRDefault="00783DF4" w:rsidP="00CB0EC3">
      <w:pPr>
        <w:spacing w:line="240" w:lineRule="atLeast"/>
        <w:ind w:left="-992"/>
        <w:jc w:val="both"/>
        <w:rPr>
          <w:b/>
          <w:sz w:val="22"/>
          <w:szCs w:val="22"/>
        </w:rPr>
      </w:pPr>
      <w:r w:rsidRPr="00CB0EC3">
        <w:rPr>
          <w:b/>
          <w:sz w:val="22"/>
          <w:szCs w:val="22"/>
        </w:rPr>
        <w:t>2 день</w:t>
      </w:r>
      <w:r w:rsidR="00CB0EC3">
        <w:rPr>
          <w:b/>
          <w:sz w:val="22"/>
          <w:szCs w:val="22"/>
        </w:rPr>
        <w:t>.</w:t>
      </w:r>
    </w:p>
    <w:p w:rsidR="00F43AC2" w:rsidRPr="00F43AC2" w:rsidRDefault="00F43AC2" w:rsidP="00F43AC2">
      <w:pPr>
        <w:shd w:val="clear" w:color="auto" w:fill="FFFFFF"/>
        <w:ind w:left="-993"/>
        <w:rPr>
          <w:bCs/>
          <w:sz w:val="22"/>
          <w:szCs w:val="22"/>
        </w:rPr>
      </w:pPr>
      <w:r w:rsidRPr="00F43AC2">
        <w:rPr>
          <w:bCs/>
          <w:sz w:val="22"/>
          <w:szCs w:val="22"/>
        </w:rPr>
        <w:t>Ранний завтрак.</w:t>
      </w:r>
      <w:r w:rsidRPr="00F43AC2">
        <w:rPr>
          <w:bCs/>
          <w:sz w:val="22"/>
          <w:szCs w:val="22"/>
        </w:rPr>
        <w:br/>
        <w:t>07:30 - выезд из отеля с вещами. Переезд в Кунгур.</w:t>
      </w:r>
      <w:r w:rsidRPr="00F43AC2">
        <w:rPr>
          <w:bCs/>
          <w:sz w:val="22"/>
          <w:szCs w:val="22"/>
        </w:rPr>
        <w:br/>
      </w:r>
      <w:r w:rsidRPr="00F43AC2">
        <w:rPr>
          <w:b/>
          <w:bCs/>
          <w:sz w:val="22"/>
          <w:szCs w:val="22"/>
        </w:rPr>
        <w:t>Обзорная экскурсия по Кунгуру</w:t>
      </w:r>
      <w:r w:rsidRPr="00F43AC2">
        <w:rPr>
          <w:bCs/>
          <w:sz w:val="22"/>
          <w:szCs w:val="22"/>
        </w:rPr>
        <w:t> (Гостиный двор, Тихвинский храм, памятник Никитке летуну, сувенирная и сладкая лавка).</w:t>
      </w:r>
    </w:p>
    <w:p w:rsidR="00F43AC2" w:rsidRPr="00F43AC2" w:rsidRDefault="00F43AC2" w:rsidP="00F43AC2">
      <w:pPr>
        <w:shd w:val="clear" w:color="auto" w:fill="FFFFFF"/>
        <w:ind w:left="-993"/>
        <w:rPr>
          <w:bCs/>
          <w:sz w:val="22"/>
          <w:szCs w:val="22"/>
        </w:rPr>
      </w:pPr>
      <w:r w:rsidRPr="00F43AC2">
        <w:rPr>
          <w:bCs/>
          <w:sz w:val="22"/>
          <w:szCs w:val="22"/>
        </w:rPr>
        <w:t>Обед в кафе.</w:t>
      </w:r>
    </w:p>
    <w:p w:rsidR="00F43AC2" w:rsidRPr="00F43AC2" w:rsidRDefault="00F43AC2" w:rsidP="00F43AC2">
      <w:pPr>
        <w:shd w:val="clear" w:color="auto" w:fill="FFFFFF"/>
        <w:ind w:left="-993"/>
        <w:rPr>
          <w:bCs/>
          <w:sz w:val="22"/>
          <w:szCs w:val="22"/>
        </w:rPr>
      </w:pPr>
      <w:r w:rsidRPr="00F43AC2">
        <w:rPr>
          <w:b/>
          <w:bCs/>
          <w:sz w:val="22"/>
          <w:szCs w:val="22"/>
        </w:rPr>
        <w:t>Экскурсия по Кунгурской ледяной пещере.</w:t>
      </w:r>
      <w:r w:rsidRPr="00F43AC2">
        <w:rPr>
          <w:bCs/>
          <w:sz w:val="22"/>
          <w:szCs w:val="22"/>
        </w:rPr>
        <w:t xml:space="preserve"> Уникальный геологический памятник - одна из крупнейших карстовых пещер в Европейской части России, седьмая в мире гипсовая пещера по протяжённости. Протяжённость пещеры составляет около 5700 м, из них 1,5 км оборудовано для посещений туристами. </w:t>
      </w:r>
      <w:r w:rsidRPr="00F43AC2">
        <w:rPr>
          <w:bCs/>
          <w:sz w:val="22"/>
          <w:szCs w:val="22"/>
        </w:rPr>
        <w:br/>
        <w:t>Ужин. Заселение в отель.</w:t>
      </w:r>
    </w:p>
    <w:p w:rsidR="00CB0EC3" w:rsidRPr="00F43AC2" w:rsidRDefault="00CB0EC3" w:rsidP="00CB0EC3">
      <w:pPr>
        <w:shd w:val="clear" w:color="auto" w:fill="FFFFFF"/>
        <w:ind w:left="-993"/>
        <w:rPr>
          <w:sz w:val="22"/>
          <w:szCs w:val="22"/>
        </w:rPr>
      </w:pPr>
      <w:r w:rsidRPr="00F43AC2">
        <w:rPr>
          <w:sz w:val="22"/>
          <w:szCs w:val="22"/>
        </w:rPr>
        <w:t> </w:t>
      </w:r>
    </w:p>
    <w:p w:rsidR="00783DF4" w:rsidRPr="00CB0EC3" w:rsidRDefault="00783DF4" w:rsidP="00CB0EC3">
      <w:pPr>
        <w:spacing w:line="240" w:lineRule="atLeast"/>
        <w:ind w:left="-992"/>
        <w:jc w:val="both"/>
        <w:rPr>
          <w:sz w:val="22"/>
          <w:szCs w:val="22"/>
        </w:rPr>
      </w:pPr>
    </w:p>
    <w:p w:rsidR="00783DF4" w:rsidRPr="00CB0EC3" w:rsidRDefault="00783DF4" w:rsidP="00CB0EC3">
      <w:pPr>
        <w:spacing w:line="240" w:lineRule="atLeast"/>
        <w:ind w:left="-992"/>
        <w:jc w:val="both"/>
        <w:rPr>
          <w:b/>
          <w:sz w:val="22"/>
          <w:szCs w:val="22"/>
        </w:rPr>
      </w:pPr>
      <w:r w:rsidRPr="00CB0EC3">
        <w:rPr>
          <w:b/>
          <w:sz w:val="22"/>
          <w:szCs w:val="22"/>
        </w:rPr>
        <w:t>3 день</w:t>
      </w:r>
      <w:r w:rsidR="00CB0EC3">
        <w:rPr>
          <w:b/>
          <w:sz w:val="22"/>
          <w:szCs w:val="22"/>
        </w:rPr>
        <w:t>.</w:t>
      </w:r>
    </w:p>
    <w:p w:rsidR="00CB0EC3" w:rsidRPr="00CB0EC3" w:rsidRDefault="00F43AC2" w:rsidP="00F43AC2">
      <w:pPr>
        <w:shd w:val="clear" w:color="auto" w:fill="FFFFFF"/>
        <w:ind w:left="-993"/>
        <w:rPr>
          <w:sz w:val="22"/>
          <w:szCs w:val="22"/>
        </w:rPr>
      </w:pPr>
      <w:r w:rsidRPr="00F43AC2">
        <w:rPr>
          <w:sz w:val="22"/>
          <w:szCs w:val="22"/>
        </w:rPr>
        <w:t>Завтрак "шведский стол".</w:t>
      </w:r>
      <w:r w:rsidRPr="00F43AC2">
        <w:rPr>
          <w:sz w:val="22"/>
          <w:szCs w:val="22"/>
        </w:rPr>
        <w:br/>
      </w:r>
      <w:r w:rsidRPr="00F43AC2">
        <w:rPr>
          <w:b/>
          <w:bCs/>
          <w:sz w:val="22"/>
          <w:szCs w:val="22"/>
        </w:rPr>
        <w:t>08:30</w:t>
      </w:r>
      <w:r w:rsidRPr="00F43AC2">
        <w:rPr>
          <w:sz w:val="22"/>
          <w:szCs w:val="22"/>
        </w:rPr>
        <w:t> – выезд в Лысьву.</w:t>
      </w:r>
      <w:r w:rsidRPr="00F43AC2">
        <w:rPr>
          <w:sz w:val="22"/>
          <w:szCs w:val="22"/>
        </w:rPr>
        <w:br/>
        <w:t>Экскурсия в единственный в России </w:t>
      </w:r>
      <w:r w:rsidRPr="00F43AC2">
        <w:rPr>
          <w:b/>
          <w:bCs/>
          <w:sz w:val="22"/>
          <w:szCs w:val="22"/>
        </w:rPr>
        <w:t>Музей каски</w:t>
      </w:r>
      <w:r w:rsidRPr="00F43AC2">
        <w:rPr>
          <w:sz w:val="22"/>
          <w:szCs w:val="22"/>
        </w:rPr>
        <w:t> (победитель международного фестиваля “Интермузей-2011”, каски можно примерить).</w:t>
      </w:r>
      <w:r w:rsidRPr="00F43AC2">
        <w:rPr>
          <w:sz w:val="22"/>
          <w:szCs w:val="22"/>
        </w:rPr>
        <w:br/>
        <w:t>Посещение выставки </w:t>
      </w:r>
      <w:r w:rsidRPr="00F43AC2">
        <w:rPr>
          <w:b/>
          <w:bCs/>
          <w:sz w:val="22"/>
          <w:szCs w:val="22"/>
        </w:rPr>
        <w:t>“Секреты лысьвенской эмали”</w:t>
      </w:r>
      <w:r w:rsidRPr="00F43AC2">
        <w:rPr>
          <w:sz w:val="22"/>
          <w:szCs w:val="22"/>
        </w:rPr>
        <w:t>.</w:t>
      </w:r>
      <w:r w:rsidRPr="00F43AC2">
        <w:rPr>
          <w:sz w:val="22"/>
          <w:szCs w:val="22"/>
        </w:rPr>
        <w:br/>
        <w:t>Обед.</w:t>
      </w:r>
      <w:r w:rsidRPr="00F43AC2">
        <w:rPr>
          <w:sz w:val="22"/>
          <w:szCs w:val="22"/>
        </w:rPr>
        <w:br/>
      </w:r>
      <w:r w:rsidRPr="00F43AC2">
        <w:rPr>
          <w:b/>
          <w:bCs/>
          <w:sz w:val="22"/>
          <w:szCs w:val="22"/>
        </w:rPr>
        <w:t>Экскурсия в «Музей камня» и “Музей моря” </w:t>
      </w:r>
      <w:r w:rsidRPr="00F43AC2">
        <w:rPr>
          <w:sz w:val="22"/>
          <w:szCs w:val="22"/>
        </w:rPr>
        <w:t>в Горнозаводске. </w:t>
      </w:r>
      <w:r w:rsidRPr="00F43AC2">
        <w:rPr>
          <w:sz w:val="22"/>
          <w:szCs w:val="22"/>
        </w:rPr>
        <w:br/>
        <w:t>Выезд в Нижний Тагил. Заселение в отель в отель, ужин.</w:t>
      </w:r>
    </w:p>
    <w:p w:rsidR="00783DF4" w:rsidRPr="00CB0EC3" w:rsidRDefault="00783DF4" w:rsidP="00CB0EC3">
      <w:pPr>
        <w:suppressAutoHyphens/>
        <w:spacing w:line="240" w:lineRule="atLeast"/>
        <w:ind w:left="-992"/>
        <w:jc w:val="both"/>
        <w:rPr>
          <w:b/>
          <w:sz w:val="22"/>
          <w:szCs w:val="22"/>
        </w:rPr>
      </w:pPr>
    </w:p>
    <w:p w:rsidR="00783DF4" w:rsidRPr="00CB0EC3" w:rsidRDefault="00783DF4" w:rsidP="00CB0EC3">
      <w:pPr>
        <w:spacing w:line="240" w:lineRule="atLeast"/>
        <w:ind w:left="-992"/>
        <w:jc w:val="both"/>
        <w:rPr>
          <w:b/>
          <w:sz w:val="22"/>
          <w:szCs w:val="22"/>
        </w:rPr>
      </w:pPr>
      <w:r w:rsidRPr="00CB0EC3">
        <w:rPr>
          <w:b/>
          <w:sz w:val="22"/>
          <w:szCs w:val="22"/>
        </w:rPr>
        <w:t>4 день</w:t>
      </w:r>
      <w:r w:rsidR="00CB0EC3">
        <w:rPr>
          <w:b/>
          <w:sz w:val="22"/>
          <w:szCs w:val="22"/>
        </w:rPr>
        <w:t>.</w:t>
      </w:r>
    </w:p>
    <w:p w:rsidR="0008261A" w:rsidRDefault="00F43AC2" w:rsidP="00F43AC2">
      <w:pPr>
        <w:suppressAutoHyphens/>
        <w:spacing w:line="240" w:lineRule="atLeast"/>
        <w:ind w:left="-992"/>
        <w:rPr>
          <w:sz w:val="22"/>
          <w:szCs w:val="22"/>
        </w:rPr>
      </w:pPr>
      <w:r w:rsidRPr="00F43AC2">
        <w:rPr>
          <w:sz w:val="22"/>
          <w:szCs w:val="22"/>
        </w:rPr>
        <w:t>Завтрак в отеле шведский стол.</w:t>
      </w:r>
      <w:r w:rsidRPr="00F43AC2">
        <w:rPr>
          <w:sz w:val="22"/>
          <w:szCs w:val="22"/>
        </w:rPr>
        <w:br/>
        <w:t>09.00 - </w:t>
      </w:r>
      <w:r w:rsidRPr="00F43AC2">
        <w:rPr>
          <w:b/>
          <w:bCs/>
          <w:sz w:val="22"/>
          <w:szCs w:val="22"/>
        </w:rPr>
        <w:t>обзорная экскурсия по Нижнему Тагилу.</w:t>
      </w:r>
      <w:r w:rsidRPr="00F43AC2">
        <w:rPr>
          <w:sz w:val="22"/>
          <w:szCs w:val="22"/>
        </w:rPr>
        <w:br/>
        <w:t>Дорога до горнолыжного курорта гора Белая. Подъём на смотровую площадку горы Белой. </w:t>
      </w:r>
      <w:r w:rsidRPr="00F43AC2">
        <w:rPr>
          <w:sz w:val="22"/>
          <w:szCs w:val="22"/>
        </w:rPr>
        <w:br/>
        <w:t>Обед в кафе.</w:t>
      </w:r>
      <w:r w:rsidRPr="00F43AC2">
        <w:rPr>
          <w:sz w:val="22"/>
          <w:szCs w:val="22"/>
        </w:rPr>
        <w:br/>
      </w:r>
      <w:r w:rsidRPr="00F43AC2">
        <w:rPr>
          <w:b/>
          <w:bCs/>
          <w:sz w:val="22"/>
          <w:szCs w:val="22"/>
        </w:rPr>
        <w:t>Экскурсия в музей науки и техники “Дом Черепановых”</w:t>
      </w:r>
      <w:r w:rsidRPr="00F43AC2">
        <w:rPr>
          <w:sz w:val="22"/>
          <w:szCs w:val="22"/>
        </w:rPr>
        <w:t>. </w:t>
      </w:r>
      <w:r w:rsidRPr="00F43AC2">
        <w:rPr>
          <w:sz w:val="22"/>
          <w:szCs w:val="22"/>
        </w:rPr>
        <w:br/>
      </w:r>
      <w:r w:rsidRPr="00F43AC2">
        <w:rPr>
          <w:sz w:val="22"/>
          <w:szCs w:val="22"/>
        </w:rPr>
        <w:lastRenderedPageBreak/>
        <w:t>Экскурсия по Нижнему Тагилу. </w:t>
      </w:r>
      <w:r w:rsidRPr="00F43AC2">
        <w:rPr>
          <w:sz w:val="22"/>
          <w:szCs w:val="22"/>
        </w:rPr>
        <w:br/>
        <w:t>Свободное время.</w:t>
      </w:r>
    </w:p>
    <w:p w:rsidR="00F43AC2" w:rsidRPr="00CB0EC3" w:rsidRDefault="00F43AC2" w:rsidP="00CB0EC3">
      <w:pPr>
        <w:suppressAutoHyphens/>
        <w:spacing w:line="240" w:lineRule="atLeast"/>
        <w:ind w:left="-992"/>
        <w:jc w:val="both"/>
        <w:rPr>
          <w:sz w:val="22"/>
          <w:szCs w:val="22"/>
        </w:rPr>
      </w:pPr>
    </w:p>
    <w:p w:rsidR="0008261A" w:rsidRPr="00CB0EC3" w:rsidRDefault="0008261A" w:rsidP="00CB0EC3">
      <w:pPr>
        <w:spacing w:line="240" w:lineRule="atLeast"/>
        <w:ind w:left="-992"/>
        <w:jc w:val="both"/>
        <w:rPr>
          <w:b/>
          <w:sz w:val="22"/>
          <w:szCs w:val="22"/>
        </w:rPr>
      </w:pPr>
      <w:r w:rsidRPr="00CB0EC3">
        <w:rPr>
          <w:b/>
          <w:sz w:val="22"/>
          <w:szCs w:val="22"/>
        </w:rPr>
        <w:t>5 день</w:t>
      </w:r>
      <w:r w:rsidR="00CB0EC3">
        <w:rPr>
          <w:b/>
          <w:sz w:val="22"/>
          <w:szCs w:val="22"/>
        </w:rPr>
        <w:t>.</w:t>
      </w:r>
      <w:r w:rsidRPr="00CB0EC3">
        <w:rPr>
          <w:b/>
          <w:sz w:val="22"/>
          <w:szCs w:val="22"/>
        </w:rPr>
        <w:t xml:space="preserve"> </w:t>
      </w:r>
    </w:p>
    <w:p w:rsidR="00783DF4" w:rsidRDefault="00F43AC2" w:rsidP="00F43AC2">
      <w:pPr>
        <w:spacing w:line="240" w:lineRule="atLeast"/>
        <w:ind w:left="-992"/>
        <w:rPr>
          <w:sz w:val="22"/>
          <w:szCs w:val="22"/>
        </w:rPr>
      </w:pPr>
      <w:r w:rsidRPr="00F43AC2">
        <w:rPr>
          <w:sz w:val="22"/>
          <w:szCs w:val="22"/>
        </w:rPr>
        <w:t>Завтрак шведский стол.</w:t>
      </w:r>
      <w:r w:rsidRPr="00F43AC2">
        <w:rPr>
          <w:sz w:val="22"/>
          <w:szCs w:val="22"/>
        </w:rPr>
        <w:br/>
        <w:t>09.00 – выезд из отеля.</w:t>
      </w:r>
      <w:r w:rsidRPr="00F43AC2">
        <w:rPr>
          <w:sz w:val="22"/>
          <w:szCs w:val="22"/>
        </w:rPr>
        <w:br/>
        <w:t>Дорога до Невьянска.</w:t>
      </w:r>
      <w:r w:rsidRPr="00F43AC2">
        <w:rPr>
          <w:b/>
          <w:bCs/>
          <w:sz w:val="22"/>
          <w:szCs w:val="22"/>
        </w:rPr>
        <w:t> Экскурсия “Тайны наклонной башни Демидовых”</w:t>
      </w:r>
      <w:r w:rsidRPr="00F43AC2">
        <w:rPr>
          <w:sz w:val="22"/>
          <w:szCs w:val="22"/>
        </w:rPr>
        <w:t>. </w:t>
      </w:r>
      <w:r w:rsidRPr="00F43AC2">
        <w:rPr>
          <w:sz w:val="22"/>
          <w:szCs w:val="22"/>
        </w:rPr>
        <w:br/>
        <w:t>Дорога до мужского монастыря на Ганиной яме 80 км от Невьянска. </w:t>
      </w:r>
      <w:r w:rsidRPr="00F43AC2">
        <w:rPr>
          <w:b/>
          <w:bCs/>
          <w:sz w:val="22"/>
          <w:szCs w:val="22"/>
        </w:rPr>
        <w:t>Экскурсия в мужской монастырь Царственных страстотерпцев на Ганиной яме.</w:t>
      </w:r>
      <w:r w:rsidRPr="00F43AC2">
        <w:rPr>
          <w:sz w:val="22"/>
          <w:szCs w:val="22"/>
        </w:rPr>
        <w:t> </w:t>
      </w:r>
      <w:r w:rsidRPr="00F43AC2">
        <w:rPr>
          <w:sz w:val="22"/>
          <w:szCs w:val="22"/>
        </w:rPr>
        <w:br/>
        <w:t>Поздний обед в кафе.</w:t>
      </w:r>
      <w:r w:rsidRPr="00F43AC2">
        <w:rPr>
          <w:sz w:val="22"/>
          <w:szCs w:val="22"/>
        </w:rPr>
        <w:br/>
        <w:t>Экскурсия на родину российского золота в г. Берёзовский, 12 км от Екатеринбурга с посещением учебной шахты и музея русского золота. </w:t>
      </w:r>
      <w:r w:rsidRPr="00F43AC2">
        <w:rPr>
          <w:sz w:val="22"/>
          <w:szCs w:val="22"/>
        </w:rPr>
        <w:br/>
        <w:t>19.00 – Трансфер на ж/д вокзал.</w:t>
      </w:r>
    </w:p>
    <w:p w:rsidR="00F43AC2" w:rsidRPr="00CB0EC3" w:rsidRDefault="00F43AC2" w:rsidP="00CB0EC3">
      <w:pPr>
        <w:spacing w:line="240" w:lineRule="atLeast"/>
        <w:ind w:left="-992"/>
        <w:jc w:val="both"/>
        <w:rPr>
          <w:sz w:val="22"/>
          <w:szCs w:val="22"/>
        </w:rPr>
      </w:pPr>
    </w:p>
    <w:p w:rsidR="00783DF4" w:rsidRPr="00CB0EC3" w:rsidRDefault="00783DF4" w:rsidP="00CB0EC3">
      <w:pPr>
        <w:pStyle w:val="Textbody"/>
        <w:spacing w:after="0" w:line="240" w:lineRule="atLeast"/>
        <w:ind w:left="-992"/>
        <w:rPr>
          <w:sz w:val="22"/>
          <w:szCs w:val="22"/>
        </w:rPr>
      </w:pPr>
      <w:r w:rsidRPr="00CB0EC3">
        <w:rPr>
          <w:rFonts w:cs="Times New Roman"/>
          <w:b/>
          <w:sz w:val="22"/>
          <w:szCs w:val="22"/>
        </w:rPr>
        <w:t>Стоимость тура за чел. в руб</w:t>
      </w:r>
      <w:r w:rsidRPr="00CB0EC3">
        <w:rPr>
          <w:rFonts w:cs="Times New Roman"/>
          <w:b/>
          <w:sz w:val="22"/>
          <w:szCs w:val="22"/>
          <w:lang w:val="ru-RU"/>
        </w:rPr>
        <w:t>.:</w:t>
      </w:r>
    </w:p>
    <w:tbl>
      <w:tblPr>
        <w:tblW w:w="9593" w:type="dxa"/>
        <w:tblInd w:w="-9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1830"/>
        <w:gridCol w:w="1985"/>
        <w:gridCol w:w="1984"/>
      </w:tblGrid>
      <w:tr w:rsidR="0008261A" w:rsidTr="00F43AC2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A" w:rsidRDefault="0008261A" w:rsidP="00CB0EC3">
            <w:pPr>
              <w:pStyle w:val="Standard"/>
              <w:ind w:left="-13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Отель/размещение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A" w:rsidRDefault="0008261A" w:rsidP="00CB0EC3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2-мест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A" w:rsidRDefault="0008261A" w:rsidP="00CB0EC3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1-мест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1A" w:rsidRDefault="0008261A" w:rsidP="00CB0EC3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Доп. мест</w:t>
            </w:r>
            <w:r w:rsidR="00CB0EC3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о</w:t>
            </w:r>
          </w:p>
        </w:tc>
      </w:tr>
      <w:tr w:rsidR="0008261A" w:rsidTr="00F43AC2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A" w:rsidRPr="0008261A" w:rsidRDefault="00CB0EC3" w:rsidP="00CB0EC3">
            <w:pPr>
              <w:pStyle w:val="Standard"/>
              <w:ind w:left="-13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A" w:rsidRPr="00F0184C" w:rsidRDefault="0008261A" w:rsidP="00F43AC2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</w:t>
            </w:r>
            <w:r w:rsidR="00F43AC2">
              <w:rPr>
                <w:rFonts w:cs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A" w:rsidRPr="00F0184C" w:rsidRDefault="00F43AC2" w:rsidP="00CB0EC3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1A" w:rsidRPr="002A3212" w:rsidRDefault="0008261A" w:rsidP="00CB0EC3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</w:t>
            </w:r>
            <w:r w:rsidR="00CB0EC3">
              <w:rPr>
                <w:rFonts w:cs="Times New Roman"/>
                <w:color w:val="000000"/>
                <w:sz w:val="22"/>
                <w:szCs w:val="22"/>
                <w:lang w:val="ru-RU"/>
              </w:rPr>
              <w:t>04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</w:p>
        </w:tc>
      </w:tr>
    </w:tbl>
    <w:p w:rsidR="0008261A" w:rsidRDefault="0008261A" w:rsidP="00CB0EC3">
      <w:pPr>
        <w:ind w:left="-993"/>
        <w:jc w:val="both"/>
      </w:pPr>
    </w:p>
    <w:p w:rsidR="00783DF4" w:rsidRPr="00CB0EC3" w:rsidRDefault="00783DF4" w:rsidP="00CB0EC3">
      <w:pPr>
        <w:ind w:left="-993"/>
        <w:jc w:val="both"/>
        <w:rPr>
          <w:b/>
          <w:sz w:val="22"/>
          <w:szCs w:val="22"/>
        </w:rPr>
      </w:pPr>
      <w:r w:rsidRPr="00CB0EC3">
        <w:rPr>
          <w:b/>
          <w:sz w:val="22"/>
          <w:szCs w:val="22"/>
        </w:rPr>
        <w:t>В стоимость тура входит:</w:t>
      </w:r>
    </w:p>
    <w:p w:rsidR="00F43AC2" w:rsidRPr="00F43AC2" w:rsidRDefault="00F43AC2" w:rsidP="00F43AC2">
      <w:pPr>
        <w:numPr>
          <w:ilvl w:val="0"/>
          <w:numId w:val="18"/>
        </w:numPr>
        <w:tabs>
          <w:tab w:val="clear" w:pos="720"/>
        </w:tabs>
        <w:ind w:left="-426"/>
        <w:jc w:val="both"/>
        <w:rPr>
          <w:sz w:val="22"/>
          <w:szCs w:val="22"/>
        </w:rPr>
      </w:pPr>
      <w:r w:rsidRPr="00F43AC2">
        <w:rPr>
          <w:sz w:val="22"/>
          <w:szCs w:val="22"/>
        </w:rPr>
        <w:t>проживание  в указанных отелях</w:t>
      </w:r>
    </w:p>
    <w:p w:rsidR="00F43AC2" w:rsidRPr="00F43AC2" w:rsidRDefault="00F43AC2" w:rsidP="00F43AC2">
      <w:pPr>
        <w:numPr>
          <w:ilvl w:val="0"/>
          <w:numId w:val="18"/>
        </w:numPr>
        <w:tabs>
          <w:tab w:val="clear" w:pos="720"/>
        </w:tabs>
        <w:ind w:left="-426"/>
        <w:jc w:val="both"/>
        <w:rPr>
          <w:sz w:val="22"/>
          <w:szCs w:val="22"/>
        </w:rPr>
      </w:pPr>
      <w:r w:rsidRPr="00F43AC2">
        <w:rPr>
          <w:sz w:val="22"/>
          <w:szCs w:val="22"/>
        </w:rPr>
        <w:t>транспортное обслуживание по маршрут</w:t>
      </w:r>
    </w:p>
    <w:p w:rsidR="00F43AC2" w:rsidRPr="00F43AC2" w:rsidRDefault="00F43AC2" w:rsidP="00F43AC2">
      <w:pPr>
        <w:numPr>
          <w:ilvl w:val="0"/>
          <w:numId w:val="18"/>
        </w:numPr>
        <w:tabs>
          <w:tab w:val="clear" w:pos="720"/>
        </w:tabs>
        <w:ind w:left="-426"/>
        <w:jc w:val="both"/>
        <w:rPr>
          <w:sz w:val="22"/>
          <w:szCs w:val="22"/>
        </w:rPr>
      </w:pPr>
      <w:r w:rsidRPr="00F43AC2">
        <w:rPr>
          <w:sz w:val="22"/>
          <w:szCs w:val="22"/>
        </w:rPr>
        <w:t>питание по программе</w:t>
      </w:r>
    </w:p>
    <w:p w:rsidR="00F43AC2" w:rsidRPr="00F43AC2" w:rsidRDefault="00F43AC2" w:rsidP="00F43AC2">
      <w:pPr>
        <w:numPr>
          <w:ilvl w:val="0"/>
          <w:numId w:val="18"/>
        </w:numPr>
        <w:tabs>
          <w:tab w:val="clear" w:pos="720"/>
        </w:tabs>
        <w:ind w:left="-426"/>
        <w:jc w:val="both"/>
        <w:rPr>
          <w:sz w:val="22"/>
          <w:szCs w:val="22"/>
        </w:rPr>
      </w:pPr>
      <w:r w:rsidRPr="00F43AC2">
        <w:rPr>
          <w:sz w:val="22"/>
          <w:szCs w:val="22"/>
        </w:rPr>
        <w:t>экскурсионное обслуживание по программе</w:t>
      </w:r>
    </w:p>
    <w:p w:rsidR="00F43AC2" w:rsidRPr="00F43AC2" w:rsidRDefault="00F43AC2" w:rsidP="00F43AC2">
      <w:pPr>
        <w:numPr>
          <w:ilvl w:val="0"/>
          <w:numId w:val="18"/>
        </w:numPr>
        <w:tabs>
          <w:tab w:val="clear" w:pos="720"/>
        </w:tabs>
        <w:ind w:left="-426"/>
        <w:jc w:val="both"/>
        <w:rPr>
          <w:sz w:val="22"/>
          <w:szCs w:val="22"/>
        </w:rPr>
      </w:pPr>
      <w:r w:rsidRPr="00F43AC2">
        <w:rPr>
          <w:sz w:val="22"/>
          <w:szCs w:val="22"/>
        </w:rPr>
        <w:t>входные билеты по программе</w:t>
      </w:r>
    </w:p>
    <w:p w:rsidR="00783DF4" w:rsidRDefault="00783DF4" w:rsidP="00CB0EC3">
      <w:pPr>
        <w:ind w:left="-993"/>
        <w:jc w:val="both"/>
      </w:pPr>
    </w:p>
    <w:p w:rsidR="00CB0EC3" w:rsidRPr="00CB0EC3" w:rsidRDefault="00CB0EC3" w:rsidP="00CB0EC3">
      <w:pPr>
        <w:ind w:left="-993"/>
        <w:jc w:val="both"/>
        <w:rPr>
          <w:b/>
          <w:sz w:val="22"/>
          <w:szCs w:val="22"/>
        </w:rPr>
      </w:pPr>
      <w:r w:rsidRPr="00CB0EC3">
        <w:rPr>
          <w:b/>
          <w:sz w:val="22"/>
          <w:szCs w:val="22"/>
        </w:rPr>
        <w:t>В стоимость тура не входит:</w:t>
      </w:r>
    </w:p>
    <w:p w:rsidR="00F43AC2" w:rsidRPr="00F43AC2" w:rsidRDefault="00F43AC2" w:rsidP="00F43AC2">
      <w:pPr>
        <w:numPr>
          <w:ilvl w:val="0"/>
          <w:numId w:val="19"/>
        </w:numPr>
        <w:tabs>
          <w:tab w:val="clear" w:pos="720"/>
        </w:tabs>
        <w:ind w:left="-426"/>
        <w:jc w:val="both"/>
        <w:rPr>
          <w:sz w:val="22"/>
          <w:szCs w:val="22"/>
        </w:rPr>
      </w:pPr>
      <w:r w:rsidRPr="00F43AC2">
        <w:rPr>
          <w:sz w:val="22"/>
          <w:szCs w:val="22"/>
        </w:rPr>
        <w:t>авиа или ж/д билеты до Екатеринбурга и обратно</w:t>
      </w:r>
    </w:p>
    <w:p w:rsidR="00F43AC2" w:rsidRPr="00F43AC2" w:rsidRDefault="00F43AC2" w:rsidP="00F43AC2">
      <w:pPr>
        <w:numPr>
          <w:ilvl w:val="0"/>
          <w:numId w:val="19"/>
        </w:numPr>
        <w:tabs>
          <w:tab w:val="clear" w:pos="720"/>
        </w:tabs>
        <w:ind w:left="-426"/>
        <w:jc w:val="both"/>
        <w:rPr>
          <w:sz w:val="22"/>
          <w:szCs w:val="22"/>
        </w:rPr>
      </w:pPr>
      <w:r w:rsidRPr="00F43AC2">
        <w:rPr>
          <w:sz w:val="22"/>
          <w:szCs w:val="22"/>
        </w:rPr>
        <w:t>трансфер а/п-отель в 1-й день тура и ж/д вокзал - а/п в последний день тура</w:t>
      </w:r>
    </w:p>
    <w:p w:rsidR="00F43AC2" w:rsidRPr="00F43AC2" w:rsidRDefault="00F43AC2" w:rsidP="00F43AC2">
      <w:pPr>
        <w:numPr>
          <w:ilvl w:val="0"/>
          <w:numId w:val="19"/>
        </w:numPr>
        <w:tabs>
          <w:tab w:val="clear" w:pos="720"/>
        </w:tabs>
        <w:ind w:left="-426"/>
        <w:jc w:val="both"/>
        <w:rPr>
          <w:sz w:val="22"/>
          <w:szCs w:val="22"/>
        </w:rPr>
      </w:pPr>
      <w:r w:rsidRPr="00F43AC2">
        <w:rPr>
          <w:sz w:val="22"/>
          <w:szCs w:val="22"/>
        </w:rPr>
        <w:t>доп. ночи в отеле </w:t>
      </w:r>
    </w:p>
    <w:p w:rsidR="00783DF4" w:rsidRPr="00CB0EC3" w:rsidRDefault="00783DF4" w:rsidP="00CB0EC3">
      <w:pPr>
        <w:ind w:left="-993"/>
        <w:jc w:val="both"/>
        <w:rPr>
          <w:color w:val="000000"/>
          <w:sz w:val="22"/>
          <w:szCs w:val="22"/>
        </w:rPr>
      </w:pPr>
    </w:p>
    <w:p w:rsidR="00783DF4" w:rsidRPr="0021271A" w:rsidRDefault="00783DF4" w:rsidP="00CB0EC3">
      <w:pPr>
        <w:pStyle w:val="ListParagraph"/>
        <w:ind w:left="-99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783DF4" w:rsidRPr="00F43AC2" w:rsidRDefault="00783DF4" w:rsidP="00CB0EC3">
      <w:pPr>
        <w:ind w:left="-993"/>
        <w:rPr>
          <w:b/>
        </w:rPr>
      </w:pPr>
      <w:r w:rsidRPr="00F43AC2">
        <w:rPr>
          <w:b/>
          <w:bCs/>
        </w:rPr>
        <w:t xml:space="preserve">Туроператор </w:t>
      </w:r>
      <w:r w:rsidR="00F43AC2">
        <w:rPr>
          <w:b/>
          <w:bCs/>
        </w:rPr>
        <w:t>«</w:t>
      </w:r>
      <w:r w:rsidR="00F43AC2" w:rsidRPr="00F43AC2">
        <w:rPr>
          <w:b/>
          <w:bCs/>
        </w:rPr>
        <w:t>Петербургский Магазин Путешествий</w:t>
      </w:r>
      <w:r w:rsidR="00F43AC2">
        <w:rPr>
          <w:b/>
          <w:bCs/>
        </w:rPr>
        <w:t>»</w:t>
      </w:r>
    </w:p>
    <w:p w:rsidR="00783DF4" w:rsidRPr="00F43AC2" w:rsidRDefault="00783DF4" w:rsidP="00CB0EC3">
      <w:pPr>
        <w:ind w:left="-993"/>
        <w:rPr>
          <w:b/>
        </w:rPr>
      </w:pPr>
      <w:hyperlink r:id="rId7" w:history="1">
        <w:r w:rsidRPr="00F43AC2">
          <w:rPr>
            <w:rStyle w:val="a7"/>
            <w:b/>
            <w:lang w:val="en-US"/>
          </w:rPr>
          <w:t>www</w:t>
        </w:r>
        <w:r w:rsidRPr="00F43AC2">
          <w:rPr>
            <w:rStyle w:val="a7"/>
            <w:b/>
          </w:rPr>
          <w:t>.</w:t>
        </w:r>
        <w:r w:rsidRPr="00F43AC2">
          <w:rPr>
            <w:rStyle w:val="a7"/>
            <w:b/>
            <w:lang w:val="en-US"/>
          </w:rPr>
          <w:t>pmpoperator</w:t>
        </w:r>
        <w:r w:rsidRPr="00F43AC2">
          <w:rPr>
            <w:rStyle w:val="a7"/>
            <w:b/>
          </w:rPr>
          <w:t>.</w:t>
        </w:r>
        <w:r w:rsidRPr="00F43AC2">
          <w:rPr>
            <w:rStyle w:val="a7"/>
            <w:b/>
            <w:lang w:val="en-US"/>
          </w:rPr>
          <w:t>ru</w:t>
        </w:r>
      </w:hyperlink>
      <w:r w:rsidRPr="00F43AC2">
        <w:rPr>
          <w:b/>
          <w:color w:val="0000FF"/>
        </w:rPr>
        <w:t xml:space="preserve"> </w:t>
      </w:r>
      <w:r w:rsidRPr="00F43AC2">
        <w:rPr>
          <w:b/>
        </w:rPr>
        <w:t>тел (812) 7027422, 9040564, 9066785</w:t>
      </w:r>
    </w:p>
    <w:p w:rsidR="00783DF4" w:rsidRPr="00F43AC2" w:rsidRDefault="00783DF4" w:rsidP="00CB0EC3">
      <w:pPr>
        <w:ind w:left="-993"/>
        <w:rPr>
          <w:b/>
        </w:rPr>
      </w:pPr>
      <w:r w:rsidRPr="00F43AC2">
        <w:rPr>
          <w:b/>
        </w:rPr>
        <w:t>Санкт-Петербург, ул. Пушкинская д. 8, вход с ул. Пушкинская, 1 этаж</w:t>
      </w:r>
    </w:p>
    <w:p w:rsidR="00783DF4" w:rsidRPr="00F43AC2" w:rsidRDefault="00783DF4" w:rsidP="00CB0EC3">
      <w:pPr>
        <w:ind w:left="-993"/>
        <w:rPr>
          <w:b/>
          <w:sz w:val="22"/>
          <w:szCs w:val="22"/>
        </w:rPr>
      </w:pPr>
      <w:r w:rsidRPr="00F43AC2">
        <w:rPr>
          <w:b/>
          <w:sz w:val="22"/>
          <w:szCs w:val="22"/>
        </w:rPr>
        <w:t>Комиссия турагентам – 1</w:t>
      </w:r>
      <w:r w:rsidR="0008261A" w:rsidRPr="00F43AC2">
        <w:rPr>
          <w:b/>
          <w:sz w:val="22"/>
          <w:szCs w:val="22"/>
        </w:rPr>
        <w:t>0</w:t>
      </w:r>
      <w:r w:rsidRPr="00F43AC2">
        <w:rPr>
          <w:b/>
          <w:sz w:val="22"/>
          <w:szCs w:val="22"/>
        </w:rPr>
        <w:t xml:space="preserve">% </w:t>
      </w:r>
      <w:r w:rsidR="0008261A" w:rsidRPr="00F43AC2">
        <w:rPr>
          <w:b/>
          <w:sz w:val="22"/>
          <w:szCs w:val="22"/>
        </w:rPr>
        <w:t xml:space="preserve"> </w:t>
      </w:r>
    </w:p>
    <w:p w:rsidR="00783DF4" w:rsidRDefault="00783DF4" w:rsidP="00783DF4">
      <w:pPr>
        <w:rPr>
          <w:sz w:val="23"/>
          <w:szCs w:val="23"/>
        </w:rPr>
      </w:pPr>
    </w:p>
    <w:p w:rsidR="00783DF4" w:rsidRDefault="00783DF4" w:rsidP="00783DF4">
      <w:pPr>
        <w:rPr>
          <w:sz w:val="23"/>
          <w:szCs w:val="23"/>
        </w:rPr>
      </w:pPr>
    </w:p>
    <w:p w:rsidR="00783DF4" w:rsidRDefault="00783DF4" w:rsidP="00783DF4">
      <w:pPr>
        <w:rPr>
          <w:sz w:val="23"/>
          <w:szCs w:val="23"/>
        </w:rPr>
      </w:pPr>
    </w:p>
    <w:p w:rsidR="00783DF4" w:rsidRDefault="00783DF4" w:rsidP="00783DF4">
      <w:pPr>
        <w:jc w:val="both"/>
      </w:pPr>
    </w:p>
    <w:p w:rsidR="00783DF4" w:rsidRDefault="00783DF4" w:rsidP="00783DF4">
      <w:pPr>
        <w:ind w:firstLine="709"/>
        <w:jc w:val="both"/>
        <w:rPr>
          <w:b/>
        </w:rPr>
      </w:pPr>
    </w:p>
    <w:p w:rsidR="00783DF4" w:rsidRDefault="00783DF4" w:rsidP="00783DF4"/>
    <w:p w:rsidR="00783DF4" w:rsidRDefault="00783DF4" w:rsidP="00783DF4"/>
    <w:p w:rsidR="00783DF4" w:rsidRDefault="00783DF4" w:rsidP="00783DF4">
      <w:pPr>
        <w:ind w:firstLine="709"/>
      </w:pPr>
    </w:p>
    <w:p w:rsidR="00783DF4" w:rsidRPr="00337913" w:rsidRDefault="00783DF4" w:rsidP="00171277">
      <w:pPr>
        <w:jc w:val="both"/>
        <w:rPr>
          <w:sz w:val="22"/>
          <w:szCs w:val="22"/>
        </w:rPr>
      </w:pPr>
    </w:p>
    <w:p w:rsidR="003C5A6E" w:rsidRPr="000166C5" w:rsidRDefault="003C5A6E" w:rsidP="00CC659D">
      <w:pPr>
        <w:spacing w:line="360" w:lineRule="auto"/>
        <w:ind w:firstLine="720"/>
        <w:jc w:val="both"/>
        <w:rPr>
          <w:sz w:val="22"/>
          <w:szCs w:val="22"/>
        </w:rPr>
      </w:pPr>
    </w:p>
    <w:sectPr w:rsidR="003C5A6E" w:rsidRPr="000166C5" w:rsidSect="00C66810">
      <w:headerReference w:type="default" r:id="rId8"/>
      <w:footerReference w:type="default" r:id="rId9"/>
      <w:pgSz w:w="11906" w:h="16838"/>
      <w:pgMar w:top="1134" w:right="1134" w:bottom="1134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7E" w:rsidRDefault="001A437E">
      <w:r>
        <w:separator/>
      </w:r>
    </w:p>
  </w:endnote>
  <w:endnote w:type="continuationSeparator" w:id="0">
    <w:p w:rsidR="001A437E" w:rsidRDefault="001A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 Condensed">
    <w:panose1 w:val="020B0606030804020204"/>
    <w:charset w:val="CC"/>
    <w:family w:val="swiss"/>
    <w:pitch w:val="variable"/>
    <w:sig w:usb0="E7000EFF" w:usb1="5200F5FF" w:usb2="0A242021" w:usb3="00000000" w:csb0="000001BF" w:csb1="00000000"/>
  </w:font>
  <w:font w:name="Lohit Hindi"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82" w:rsidRPr="00AA5455" w:rsidRDefault="001C5236" w:rsidP="009C7182">
    <w:pP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191040</w:t>
    </w:r>
    <w:r w:rsidR="009C7182" w:rsidRPr="001D2A38">
      <w:rPr>
        <w:rFonts w:ascii="Tahoma" w:hAnsi="Tahoma" w:cs="Tahoma"/>
        <w:sz w:val="20"/>
        <w:szCs w:val="20"/>
      </w:rPr>
      <w:t xml:space="preserve"> </w:t>
    </w:r>
    <w:r w:rsidR="009C7182">
      <w:rPr>
        <w:rFonts w:ascii="Tahoma" w:hAnsi="Tahoma" w:cs="Tahoma"/>
        <w:sz w:val="20"/>
        <w:szCs w:val="20"/>
      </w:rPr>
      <w:t>Россия</w:t>
    </w:r>
    <w:r w:rsidR="009C7182" w:rsidRPr="001D2A38">
      <w:rPr>
        <w:rFonts w:ascii="Tahoma" w:hAnsi="Tahoma" w:cs="Tahoma"/>
        <w:sz w:val="20"/>
        <w:szCs w:val="20"/>
      </w:rPr>
      <w:t xml:space="preserve"> </w:t>
    </w:r>
    <w:r w:rsidR="009C7182">
      <w:rPr>
        <w:rFonts w:ascii="Tahoma" w:hAnsi="Tahoma" w:cs="Tahoma"/>
        <w:sz w:val="20"/>
        <w:szCs w:val="20"/>
      </w:rPr>
      <w:t xml:space="preserve">Санкт-Петербург ул. </w:t>
    </w:r>
    <w:r>
      <w:rPr>
        <w:rFonts w:ascii="Tahoma" w:hAnsi="Tahoma" w:cs="Tahoma"/>
        <w:sz w:val="20"/>
        <w:szCs w:val="20"/>
      </w:rPr>
      <w:t>Пушкинская д. 8 (метро Маяковская/пл. Восстания)</w:t>
    </w:r>
  </w:p>
  <w:p w:rsidR="00D242AC" w:rsidRPr="00001E9A" w:rsidRDefault="00171277" w:rsidP="001C5236">
    <w:pPr>
      <w:jc w:val="right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</w:rPr>
      <w:t xml:space="preserve">РТО 003761 </w:t>
    </w:r>
    <w:r w:rsidR="009C7182">
      <w:rPr>
        <w:rFonts w:ascii="Tahoma" w:hAnsi="Tahoma" w:cs="Tahoma"/>
        <w:sz w:val="20"/>
        <w:szCs w:val="20"/>
      </w:rPr>
      <w:t>тел. +7-812</w:t>
    </w:r>
    <w:r w:rsidR="00001E9A">
      <w:rPr>
        <w:rFonts w:ascii="Tahoma" w:hAnsi="Tahoma" w:cs="Tahoma"/>
        <w:sz w:val="20"/>
        <w:szCs w:val="20"/>
        <w:lang w:val="en-US"/>
      </w:rPr>
      <w:t>-702-74-22 www.pmpoperator.ru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7E" w:rsidRDefault="001A437E">
      <w:r>
        <w:separator/>
      </w:r>
    </w:p>
  </w:footnote>
  <w:footnote w:type="continuationSeparator" w:id="0">
    <w:p w:rsidR="001A437E" w:rsidRDefault="001A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10" w:rsidRDefault="000C0609" w:rsidP="00001E9A">
    <w:pPr>
      <w:rPr>
        <w:rFonts w:ascii="Georgia" w:hAnsi="Georgia"/>
        <w:b/>
        <w:color w:val="00808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-873125</wp:posOffset>
          </wp:positionH>
          <wp:positionV relativeFrom="paragraph">
            <wp:posOffset>-157480</wp:posOffset>
          </wp:positionV>
          <wp:extent cx="731520" cy="647700"/>
          <wp:effectExtent l="0" t="0" r="0" b="0"/>
          <wp:wrapTight wrapText="bothSides">
            <wp:wrapPolygon edited="0">
              <wp:start x="5625" y="1906"/>
              <wp:lineTo x="1125" y="12071"/>
              <wp:lineTo x="0" y="13341"/>
              <wp:lineTo x="1125" y="16518"/>
              <wp:lineTo x="6188" y="19694"/>
              <wp:lineTo x="14625" y="19694"/>
              <wp:lineTo x="18563" y="17788"/>
              <wp:lineTo x="20813" y="14612"/>
              <wp:lineTo x="20250" y="12071"/>
              <wp:lineTo x="15750" y="2541"/>
              <wp:lineTo x="15188" y="1906"/>
              <wp:lineTo x="5625" y="1906"/>
            </wp:wrapPolygon>
          </wp:wrapTight>
          <wp:docPr id="2" name="Рисунок 2" descr="PMP_logo_cur_obvod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P_logo_cur_obvod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6810">
      <w:rPr>
        <w:rFonts w:ascii="Georgia" w:hAnsi="Georgia"/>
        <w:b/>
        <w:color w:val="008080"/>
        <w:sz w:val="32"/>
        <w:szCs w:val="32"/>
      </w:rPr>
      <w:t xml:space="preserve">ПЕТЕРБУРГСКИЙ МАГАЗИН ПУТЕШЕСТВИЙ    </w:t>
    </w:r>
  </w:p>
  <w:p w:rsidR="00C66810" w:rsidRPr="00001E9A" w:rsidRDefault="00001E9A" w:rsidP="00001E9A">
    <w:pPr>
      <w:jc w:val="both"/>
      <w:rPr>
        <w:rFonts w:ascii="Georgia" w:hAnsi="Georgia"/>
        <w:b/>
        <w:color w:val="008080"/>
        <w:sz w:val="20"/>
        <w:szCs w:val="20"/>
      </w:rPr>
    </w:pPr>
    <w:r>
      <w:rPr>
        <w:rFonts w:ascii="Georgia" w:hAnsi="Georgia"/>
        <w:b/>
        <w:color w:val="008080"/>
        <w:sz w:val="20"/>
        <w:szCs w:val="20"/>
      </w:rPr>
      <w:t>РТО 003761</w:t>
    </w:r>
    <w:r w:rsidRPr="00001E9A">
      <w:rPr>
        <w:rFonts w:ascii="Georgia" w:hAnsi="Georgia"/>
        <w:b/>
        <w:color w:val="008080"/>
        <w:sz w:val="20"/>
        <w:szCs w:val="20"/>
      </w:rPr>
      <w:t xml:space="preserve"> |</w:t>
    </w:r>
    <w:r>
      <w:rPr>
        <w:rFonts w:ascii="Georgia" w:hAnsi="Georgia"/>
        <w:b/>
        <w:color w:val="008080"/>
        <w:sz w:val="20"/>
        <w:szCs w:val="20"/>
      </w:rPr>
      <w:t xml:space="preserve"> въездной</w:t>
    </w:r>
    <w:r w:rsidRPr="00001E9A">
      <w:rPr>
        <w:rFonts w:ascii="Georgia" w:hAnsi="Georgia"/>
        <w:b/>
        <w:color w:val="008080"/>
        <w:sz w:val="20"/>
        <w:szCs w:val="20"/>
      </w:rPr>
      <w:t xml:space="preserve"> |</w:t>
    </w:r>
    <w:r>
      <w:rPr>
        <w:rFonts w:ascii="Georgia" w:hAnsi="Georgia"/>
        <w:b/>
        <w:color w:val="008080"/>
        <w:sz w:val="20"/>
        <w:szCs w:val="20"/>
      </w:rPr>
      <w:t xml:space="preserve"> выездной </w:t>
    </w:r>
    <w:r w:rsidRPr="00001E9A">
      <w:rPr>
        <w:rFonts w:ascii="Georgia" w:hAnsi="Georgia"/>
        <w:b/>
        <w:color w:val="008080"/>
        <w:sz w:val="20"/>
        <w:szCs w:val="20"/>
      </w:rPr>
      <w:t xml:space="preserve">| внутренний туризм | </w:t>
    </w:r>
    <w:r w:rsidRPr="00001E9A">
      <w:rPr>
        <w:rFonts w:ascii="Georgia" w:hAnsi="Georgia"/>
        <w:b/>
        <w:color w:val="FF6600"/>
        <w:sz w:val="20"/>
        <w:szCs w:val="20"/>
        <w:lang w:val="en-US"/>
      </w:rPr>
      <w:t>www</w:t>
    </w:r>
    <w:r w:rsidRPr="00001E9A">
      <w:rPr>
        <w:rFonts w:ascii="Georgia" w:hAnsi="Georgia"/>
        <w:b/>
        <w:color w:val="FF6600"/>
        <w:sz w:val="20"/>
        <w:szCs w:val="20"/>
      </w:rPr>
      <w:t>.</w:t>
    </w:r>
    <w:r w:rsidRPr="00001E9A">
      <w:rPr>
        <w:rFonts w:ascii="Georgia" w:hAnsi="Georgia"/>
        <w:b/>
        <w:color w:val="FF6600"/>
        <w:sz w:val="20"/>
        <w:szCs w:val="20"/>
        <w:lang w:val="en-US"/>
      </w:rPr>
      <w:t>pmpoperator</w:t>
    </w:r>
    <w:r w:rsidRPr="00001E9A">
      <w:rPr>
        <w:rFonts w:ascii="Georgia" w:hAnsi="Georgia"/>
        <w:b/>
        <w:color w:val="FF6600"/>
        <w:sz w:val="20"/>
        <w:szCs w:val="20"/>
      </w:rPr>
      <w:t>.</w:t>
    </w:r>
    <w:r w:rsidRPr="00001E9A">
      <w:rPr>
        <w:rFonts w:ascii="Georgia" w:hAnsi="Georgia"/>
        <w:b/>
        <w:color w:val="FF6600"/>
        <w:sz w:val="20"/>
        <w:szCs w:val="20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052"/>
    <w:multiLevelType w:val="multilevel"/>
    <w:tmpl w:val="DFAC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725F"/>
    <w:multiLevelType w:val="hybridMultilevel"/>
    <w:tmpl w:val="D41CBBAE"/>
    <w:lvl w:ilvl="0" w:tplc="D0BAE8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949EB"/>
    <w:multiLevelType w:val="hybridMultilevel"/>
    <w:tmpl w:val="0BCE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5BDF"/>
    <w:multiLevelType w:val="hybridMultilevel"/>
    <w:tmpl w:val="7AC2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C44B4"/>
    <w:multiLevelType w:val="hybridMultilevel"/>
    <w:tmpl w:val="04BC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731C0"/>
    <w:multiLevelType w:val="multilevel"/>
    <w:tmpl w:val="92EE4C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6"/>
        </w:tabs>
        <w:ind w:left="-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712"/>
        </w:tabs>
        <w:ind w:left="-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928"/>
        </w:tabs>
        <w:ind w:left="-2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144"/>
        </w:tabs>
        <w:ind w:left="-41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000"/>
        </w:tabs>
        <w:ind w:left="-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216"/>
        </w:tabs>
        <w:ind w:left="-6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32"/>
        </w:tabs>
        <w:ind w:left="-743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8"/>
        </w:tabs>
        <w:ind w:left="-8288" w:hanging="1440"/>
      </w:pPr>
      <w:rPr>
        <w:rFonts w:hint="default"/>
      </w:rPr>
    </w:lvl>
  </w:abstractNum>
  <w:abstractNum w:abstractNumId="6">
    <w:nsid w:val="22583AE6"/>
    <w:multiLevelType w:val="hybridMultilevel"/>
    <w:tmpl w:val="540CDE40"/>
    <w:lvl w:ilvl="0" w:tplc="249C01F4">
      <w:start w:val="3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7">
    <w:nsid w:val="27B044C3"/>
    <w:multiLevelType w:val="hybridMultilevel"/>
    <w:tmpl w:val="8300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37DB2"/>
    <w:multiLevelType w:val="multilevel"/>
    <w:tmpl w:val="D568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24CBC"/>
    <w:multiLevelType w:val="hybridMultilevel"/>
    <w:tmpl w:val="049C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5452E"/>
    <w:multiLevelType w:val="multilevel"/>
    <w:tmpl w:val="84C64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856"/>
        </w:tabs>
        <w:ind w:left="-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712"/>
        </w:tabs>
        <w:ind w:left="-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928"/>
        </w:tabs>
        <w:ind w:left="-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84"/>
        </w:tabs>
        <w:ind w:left="-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000"/>
        </w:tabs>
        <w:ind w:left="-5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856"/>
        </w:tabs>
        <w:ind w:left="-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072"/>
        </w:tabs>
        <w:ind w:left="-7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928"/>
        </w:tabs>
        <w:ind w:left="-7928" w:hanging="1800"/>
      </w:pPr>
      <w:rPr>
        <w:rFonts w:hint="default"/>
      </w:rPr>
    </w:lvl>
  </w:abstractNum>
  <w:abstractNum w:abstractNumId="11">
    <w:nsid w:val="526110B8"/>
    <w:multiLevelType w:val="multilevel"/>
    <w:tmpl w:val="2A7414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856"/>
        </w:tabs>
        <w:ind w:left="-8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32"/>
        </w:tabs>
        <w:ind w:left="-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08"/>
        </w:tabs>
        <w:ind w:left="-31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024"/>
        </w:tabs>
        <w:ind w:left="-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300"/>
        </w:tabs>
        <w:ind w:left="-5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16"/>
        </w:tabs>
        <w:ind w:left="-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492"/>
        </w:tabs>
        <w:ind w:left="-7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408"/>
        </w:tabs>
        <w:ind w:left="-8408" w:hanging="1800"/>
      </w:pPr>
      <w:rPr>
        <w:rFonts w:hint="default"/>
      </w:rPr>
    </w:lvl>
  </w:abstractNum>
  <w:abstractNum w:abstractNumId="12">
    <w:nsid w:val="5CF97DA0"/>
    <w:multiLevelType w:val="hybridMultilevel"/>
    <w:tmpl w:val="AA202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36B3A"/>
    <w:multiLevelType w:val="multilevel"/>
    <w:tmpl w:val="A23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073CC"/>
    <w:multiLevelType w:val="hybridMultilevel"/>
    <w:tmpl w:val="49966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D5B55"/>
    <w:multiLevelType w:val="multilevel"/>
    <w:tmpl w:val="4FAC0AD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86"/>
        </w:tabs>
        <w:ind w:left="-88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32"/>
        </w:tabs>
        <w:ind w:left="-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08"/>
        </w:tabs>
        <w:ind w:left="-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024"/>
        </w:tabs>
        <w:ind w:left="-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00"/>
        </w:tabs>
        <w:ind w:left="-5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576"/>
        </w:tabs>
        <w:ind w:left="-6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92"/>
        </w:tabs>
        <w:ind w:left="-7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768"/>
        </w:tabs>
        <w:ind w:left="-8768" w:hanging="1440"/>
      </w:pPr>
      <w:rPr>
        <w:rFonts w:hint="default"/>
      </w:rPr>
    </w:lvl>
  </w:abstractNum>
  <w:abstractNum w:abstractNumId="16">
    <w:nsid w:val="79422A06"/>
    <w:multiLevelType w:val="hybridMultilevel"/>
    <w:tmpl w:val="B2F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E5D21"/>
    <w:multiLevelType w:val="multilevel"/>
    <w:tmpl w:val="07B28D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856"/>
        </w:tabs>
        <w:ind w:left="-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712"/>
        </w:tabs>
        <w:ind w:left="-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928"/>
        </w:tabs>
        <w:ind w:left="-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44"/>
        </w:tabs>
        <w:ind w:left="-4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000"/>
        </w:tabs>
        <w:ind w:left="-5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16"/>
        </w:tabs>
        <w:ind w:left="-6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072"/>
        </w:tabs>
        <w:ind w:left="-7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288"/>
        </w:tabs>
        <w:ind w:left="-8288" w:hanging="1440"/>
      </w:pPr>
      <w:rPr>
        <w:rFonts w:hint="default"/>
      </w:rPr>
    </w:lvl>
  </w:abstractNum>
  <w:abstractNum w:abstractNumId="18">
    <w:nsid w:val="7DD4726E"/>
    <w:multiLevelType w:val="hybridMultilevel"/>
    <w:tmpl w:val="8360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15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8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  <w:num w:numId="16">
    <w:abstractNumId w:val="16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1FB9"/>
    <w:rsid w:val="00001E9A"/>
    <w:rsid w:val="000166C5"/>
    <w:rsid w:val="0003581C"/>
    <w:rsid w:val="000408AF"/>
    <w:rsid w:val="00055C64"/>
    <w:rsid w:val="00070497"/>
    <w:rsid w:val="0008261A"/>
    <w:rsid w:val="000B5C30"/>
    <w:rsid w:val="000C0609"/>
    <w:rsid w:val="000C262F"/>
    <w:rsid w:val="000C40FA"/>
    <w:rsid w:val="000D3445"/>
    <w:rsid w:val="000E0218"/>
    <w:rsid w:val="000E77C9"/>
    <w:rsid w:val="00106ABC"/>
    <w:rsid w:val="001370A6"/>
    <w:rsid w:val="00145E71"/>
    <w:rsid w:val="00150EE3"/>
    <w:rsid w:val="00161D6A"/>
    <w:rsid w:val="00171277"/>
    <w:rsid w:val="001753F3"/>
    <w:rsid w:val="00175F30"/>
    <w:rsid w:val="001A437E"/>
    <w:rsid w:val="001A4BE5"/>
    <w:rsid w:val="001A77D0"/>
    <w:rsid w:val="001C5236"/>
    <w:rsid w:val="001D119B"/>
    <w:rsid w:val="001D1DF3"/>
    <w:rsid w:val="001D4A7A"/>
    <w:rsid w:val="001E3A01"/>
    <w:rsid w:val="001E4F69"/>
    <w:rsid w:val="001F4395"/>
    <w:rsid w:val="00200F2C"/>
    <w:rsid w:val="00203D0F"/>
    <w:rsid w:val="002101DA"/>
    <w:rsid w:val="00232266"/>
    <w:rsid w:val="00260A48"/>
    <w:rsid w:val="00266F17"/>
    <w:rsid w:val="002730C7"/>
    <w:rsid w:val="002769BD"/>
    <w:rsid w:val="002A3C4F"/>
    <w:rsid w:val="002D787A"/>
    <w:rsid w:val="002E29C7"/>
    <w:rsid w:val="002E3F96"/>
    <w:rsid w:val="003024F2"/>
    <w:rsid w:val="00327818"/>
    <w:rsid w:val="00327A75"/>
    <w:rsid w:val="0033007F"/>
    <w:rsid w:val="00332136"/>
    <w:rsid w:val="00333AD6"/>
    <w:rsid w:val="00337913"/>
    <w:rsid w:val="003534FE"/>
    <w:rsid w:val="003611E7"/>
    <w:rsid w:val="003677F6"/>
    <w:rsid w:val="00374C40"/>
    <w:rsid w:val="003801C0"/>
    <w:rsid w:val="003960CF"/>
    <w:rsid w:val="003A11E6"/>
    <w:rsid w:val="003C2299"/>
    <w:rsid w:val="003C3B52"/>
    <w:rsid w:val="003C5A6E"/>
    <w:rsid w:val="003E3E08"/>
    <w:rsid w:val="003F05EF"/>
    <w:rsid w:val="003F09E1"/>
    <w:rsid w:val="003F1F2A"/>
    <w:rsid w:val="0040437E"/>
    <w:rsid w:val="0042474F"/>
    <w:rsid w:val="004A27D9"/>
    <w:rsid w:val="004A4AB9"/>
    <w:rsid w:val="004C4140"/>
    <w:rsid w:val="004E62D6"/>
    <w:rsid w:val="004F3A05"/>
    <w:rsid w:val="00512B44"/>
    <w:rsid w:val="00536452"/>
    <w:rsid w:val="005834C1"/>
    <w:rsid w:val="005D3350"/>
    <w:rsid w:val="00600087"/>
    <w:rsid w:val="00600A8E"/>
    <w:rsid w:val="00610043"/>
    <w:rsid w:val="00613A2F"/>
    <w:rsid w:val="00615D57"/>
    <w:rsid w:val="00624AF5"/>
    <w:rsid w:val="006613F7"/>
    <w:rsid w:val="006677C0"/>
    <w:rsid w:val="00670B0D"/>
    <w:rsid w:val="006974C1"/>
    <w:rsid w:val="006B6E90"/>
    <w:rsid w:val="006D53D6"/>
    <w:rsid w:val="00734BDB"/>
    <w:rsid w:val="007551D2"/>
    <w:rsid w:val="00755835"/>
    <w:rsid w:val="00761C85"/>
    <w:rsid w:val="00782D3C"/>
    <w:rsid w:val="00783DF4"/>
    <w:rsid w:val="007E7A32"/>
    <w:rsid w:val="007F709D"/>
    <w:rsid w:val="008144FE"/>
    <w:rsid w:val="00823DB1"/>
    <w:rsid w:val="00845801"/>
    <w:rsid w:val="00847289"/>
    <w:rsid w:val="0085162A"/>
    <w:rsid w:val="0088088D"/>
    <w:rsid w:val="00886196"/>
    <w:rsid w:val="008A238A"/>
    <w:rsid w:val="008C409C"/>
    <w:rsid w:val="008F3AD6"/>
    <w:rsid w:val="008F616D"/>
    <w:rsid w:val="0092616B"/>
    <w:rsid w:val="0093748D"/>
    <w:rsid w:val="00947A13"/>
    <w:rsid w:val="0095219B"/>
    <w:rsid w:val="00955382"/>
    <w:rsid w:val="009700D2"/>
    <w:rsid w:val="009C7182"/>
    <w:rsid w:val="009D3442"/>
    <w:rsid w:val="009E273E"/>
    <w:rsid w:val="009E4004"/>
    <w:rsid w:val="00A00B63"/>
    <w:rsid w:val="00A06C8F"/>
    <w:rsid w:val="00A11FB9"/>
    <w:rsid w:val="00A22A0D"/>
    <w:rsid w:val="00A25726"/>
    <w:rsid w:val="00A34E77"/>
    <w:rsid w:val="00A42908"/>
    <w:rsid w:val="00A61659"/>
    <w:rsid w:val="00A70670"/>
    <w:rsid w:val="00A74686"/>
    <w:rsid w:val="00A75A08"/>
    <w:rsid w:val="00A761B4"/>
    <w:rsid w:val="00A8024C"/>
    <w:rsid w:val="00A83940"/>
    <w:rsid w:val="00A84439"/>
    <w:rsid w:val="00A86787"/>
    <w:rsid w:val="00AA5769"/>
    <w:rsid w:val="00AB6D16"/>
    <w:rsid w:val="00AE76EA"/>
    <w:rsid w:val="00AF77D6"/>
    <w:rsid w:val="00B230C2"/>
    <w:rsid w:val="00B50FE8"/>
    <w:rsid w:val="00BA1757"/>
    <w:rsid w:val="00BF48B3"/>
    <w:rsid w:val="00BF5220"/>
    <w:rsid w:val="00BF6DFC"/>
    <w:rsid w:val="00C17F79"/>
    <w:rsid w:val="00C272CE"/>
    <w:rsid w:val="00C66810"/>
    <w:rsid w:val="00C713DC"/>
    <w:rsid w:val="00C72C07"/>
    <w:rsid w:val="00C86EC3"/>
    <w:rsid w:val="00CB0EC3"/>
    <w:rsid w:val="00CC659D"/>
    <w:rsid w:val="00CF080F"/>
    <w:rsid w:val="00D01475"/>
    <w:rsid w:val="00D20A90"/>
    <w:rsid w:val="00D215FF"/>
    <w:rsid w:val="00D242AC"/>
    <w:rsid w:val="00D25FEC"/>
    <w:rsid w:val="00D2632F"/>
    <w:rsid w:val="00D64BA6"/>
    <w:rsid w:val="00D73414"/>
    <w:rsid w:val="00D93D3E"/>
    <w:rsid w:val="00DB0AF9"/>
    <w:rsid w:val="00DB6AD1"/>
    <w:rsid w:val="00DC366F"/>
    <w:rsid w:val="00DC3D0C"/>
    <w:rsid w:val="00DD2E1B"/>
    <w:rsid w:val="00DD5CE7"/>
    <w:rsid w:val="00DD7C49"/>
    <w:rsid w:val="00E033A8"/>
    <w:rsid w:val="00E07322"/>
    <w:rsid w:val="00E6029B"/>
    <w:rsid w:val="00E8429E"/>
    <w:rsid w:val="00E90737"/>
    <w:rsid w:val="00EB7EDE"/>
    <w:rsid w:val="00F25E5B"/>
    <w:rsid w:val="00F40856"/>
    <w:rsid w:val="00F43AC2"/>
    <w:rsid w:val="00F557D4"/>
    <w:rsid w:val="00F6068F"/>
    <w:rsid w:val="00F64CC5"/>
    <w:rsid w:val="00F6671C"/>
    <w:rsid w:val="00FA179B"/>
    <w:rsid w:val="00FA1B5D"/>
    <w:rsid w:val="00FA4848"/>
    <w:rsid w:val="00FC2ED8"/>
    <w:rsid w:val="00FE497D"/>
    <w:rsid w:val="00FE5053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71C"/>
    <w:rPr>
      <w:sz w:val="24"/>
      <w:szCs w:val="24"/>
    </w:rPr>
  </w:style>
  <w:style w:type="paragraph" w:styleId="1">
    <w:name w:val="heading 1"/>
    <w:basedOn w:val="a"/>
    <w:next w:val="a"/>
    <w:qFormat/>
    <w:rsid w:val="00374C4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66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6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66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67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667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6671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1F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11FB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E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F05EF"/>
    <w:rPr>
      <w:rFonts w:ascii="Tahoma" w:hAnsi="Tahoma" w:cs="Tahoma"/>
      <w:sz w:val="16"/>
      <w:szCs w:val="16"/>
    </w:rPr>
  </w:style>
  <w:style w:type="character" w:styleId="a7">
    <w:name w:val="Hyperlink"/>
    <w:rsid w:val="006974C1"/>
    <w:rPr>
      <w:color w:val="0000FF"/>
      <w:u w:val="single"/>
    </w:rPr>
  </w:style>
  <w:style w:type="character" w:customStyle="1" w:styleId="blue1">
    <w:name w:val="blue1"/>
    <w:rsid w:val="006974C1"/>
    <w:rPr>
      <w:color w:val="0099FF"/>
    </w:rPr>
  </w:style>
  <w:style w:type="character" w:customStyle="1" w:styleId="f181">
    <w:name w:val="f181"/>
    <w:rsid w:val="000D3445"/>
    <w:rPr>
      <w:sz w:val="36"/>
      <w:szCs w:val="36"/>
    </w:rPr>
  </w:style>
  <w:style w:type="paragraph" w:styleId="a8">
    <w:name w:val="Body Text Indent"/>
    <w:basedOn w:val="a"/>
    <w:rsid w:val="00F6671C"/>
    <w:pPr>
      <w:ind w:left="-1276"/>
      <w:jc w:val="both"/>
    </w:pPr>
  </w:style>
  <w:style w:type="paragraph" w:styleId="30">
    <w:name w:val="Body Text Indent 3"/>
    <w:basedOn w:val="a"/>
    <w:rsid w:val="00F6671C"/>
    <w:pPr>
      <w:ind w:left="-1276"/>
    </w:pPr>
    <w:rPr>
      <w:sz w:val="18"/>
    </w:rPr>
  </w:style>
  <w:style w:type="character" w:styleId="a9">
    <w:name w:val="Strong"/>
    <w:uiPriority w:val="22"/>
    <w:qFormat/>
    <w:rsid w:val="00F6671C"/>
    <w:rPr>
      <w:b/>
      <w:bCs/>
    </w:rPr>
  </w:style>
  <w:style w:type="character" w:customStyle="1" w:styleId="EmailStyle25">
    <w:name w:val="EmailStyle25"/>
    <w:semiHidden/>
    <w:rsid w:val="004F3A05"/>
    <w:rPr>
      <w:rFonts w:ascii="Arial" w:hAnsi="Arial" w:cs="Arial" w:hint="default"/>
      <w:b w:val="0"/>
      <w:bCs w:val="0"/>
      <w:i w:val="0"/>
      <w:iCs w:val="0"/>
      <w:color w:val="auto"/>
      <w:sz w:val="18"/>
      <w:szCs w:val="18"/>
    </w:rPr>
  </w:style>
  <w:style w:type="paragraph" w:styleId="aa">
    <w:name w:val="Normal (Web)"/>
    <w:basedOn w:val="a"/>
    <w:uiPriority w:val="99"/>
    <w:unhideWhenUsed/>
    <w:rsid w:val="003C3B52"/>
    <w:pPr>
      <w:spacing w:before="100" w:beforeAutospacing="1" w:after="100" w:afterAutospacing="1"/>
    </w:pPr>
  </w:style>
  <w:style w:type="paragraph" w:customStyle="1" w:styleId="ab">
    <w:name w:val="Базовый"/>
    <w:rsid w:val="000E0218"/>
    <w:pPr>
      <w:tabs>
        <w:tab w:val="left" w:pos="720"/>
      </w:tabs>
      <w:suppressAutoHyphens/>
      <w:spacing w:after="200" w:line="276" w:lineRule="auto"/>
    </w:pPr>
    <w:rPr>
      <w:rFonts w:ascii="Liberation Serif" w:eastAsia="DejaVu Sans Condensed" w:hAnsi="Liberation Serif" w:cs="Lohit Hindi"/>
      <w:color w:val="00000A"/>
      <w:sz w:val="24"/>
      <w:szCs w:val="24"/>
      <w:lang w:eastAsia="zh-CN" w:bidi="hi-IN"/>
    </w:rPr>
  </w:style>
  <w:style w:type="character" w:customStyle="1" w:styleId="claim">
    <w:name w:val="claim"/>
    <w:basedOn w:val="a0"/>
    <w:rsid w:val="0042474F"/>
  </w:style>
  <w:style w:type="character" w:customStyle="1" w:styleId="apple-converted-space">
    <w:name w:val="apple-converted-space"/>
    <w:basedOn w:val="a0"/>
    <w:rsid w:val="00782D3C"/>
  </w:style>
  <w:style w:type="character" w:customStyle="1" w:styleId="ac">
    <w:name w:val="Нет"/>
    <w:rsid w:val="002101DA"/>
  </w:style>
  <w:style w:type="paragraph" w:customStyle="1" w:styleId="Standard">
    <w:name w:val="Standard"/>
    <w:rsid w:val="00783DF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83DF4"/>
    <w:pPr>
      <w:spacing w:after="120"/>
    </w:pPr>
  </w:style>
  <w:style w:type="paragraph" w:customStyle="1" w:styleId="ListParagraph">
    <w:name w:val="List Paragraph"/>
    <w:basedOn w:val="a"/>
    <w:rsid w:val="00783DF4"/>
    <w:pPr>
      <w:suppressAutoHyphens/>
      <w:ind w:left="720"/>
    </w:pPr>
    <w:rPr>
      <w:rFonts w:ascii="Liberation Serif" w:hAnsi="Liberation Serif"/>
      <w:kern w:val="2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4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0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popera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 Паромный Центр</dc:title>
  <dc:creator>Administrator</dc:creator>
  <cp:lastModifiedBy>e.zibarev</cp:lastModifiedBy>
  <cp:revision>2</cp:revision>
  <cp:lastPrinted>2020-09-04T10:04:00Z</cp:lastPrinted>
  <dcterms:created xsi:type="dcterms:W3CDTF">2022-12-06T09:01:00Z</dcterms:created>
  <dcterms:modified xsi:type="dcterms:W3CDTF">2022-12-06T09:01:00Z</dcterms:modified>
</cp:coreProperties>
</file>