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3" w:rsidRDefault="00A73F7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Очарование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Ольхона</w:t>
      </w:r>
      <w:proofErr w:type="spellEnd"/>
      <w:r w:rsidR="00E70A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70A43">
        <w:rPr>
          <w:rFonts w:ascii="Times New Roman" w:hAnsi="Times New Roman"/>
          <w:b/>
          <w:sz w:val="28"/>
          <w:szCs w:val="28"/>
          <w:lang w:eastAsia="ru-RU"/>
        </w:rPr>
        <w:t>Лайт</w:t>
      </w:r>
      <w:proofErr w:type="spellEnd"/>
      <w:r w:rsidR="00E70A43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5 дней</w:t>
      </w:r>
    </w:p>
    <w:p w:rsidR="00037C94" w:rsidRPr="00037C94" w:rsidRDefault="00037C9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3F73" w:rsidRPr="006A340C" w:rsidRDefault="00A73F73">
      <w:pPr>
        <w:spacing w:after="0" w:line="240" w:lineRule="auto"/>
        <w:jc w:val="center"/>
        <w:rPr>
          <w:sz w:val="24"/>
          <w:szCs w:val="24"/>
        </w:rPr>
      </w:pPr>
      <w:r w:rsidRPr="006A340C">
        <w:rPr>
          <w:rFonts w:ascii="Times New Roman" w:hAnsi="Times New Roman"/>
          <w:sz w:val="24"/>
          <w:szCs w:val="24"/>
          <w:lang w:eastAsia="ru-RU"/>
        </w:rPr>
        <w:t>Остров Ольхон</w:t>
      </w:r>
    </w:p>
    <w:p w:rsidR="006A340C" w:rsidRDefault="006A34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3F73" w:rsidRPr="00E70A43" w:rsidRDefault="00037C94" w:rsidP="00D35DC2">
      <w:pPr>
        <w:spacing w:after="0" w:line="240" w:lineRule="auto"/>
        <w:ind w:left="-993"/>
      </w:pPr>
      <w:r w:rsidRPr="00037C94">
        <w:rPr>
          <w:rFonts w:ascii="Times New Roman" w:hAnsi="Times New Roman"/>
          <w:b/>
          <w:bCs/>
          <w:lang w:eastAsia="ru-RU"/>
        </w:rPr>
        <w:t>Даты заездов 202</w:t>
      </w:r>
      <w:r w:rsidR="00345DFA">
        <w:rPr>
          <w:rFonts w:ascii="Times New Roman" w:hAnsi="Times New Roman"/>
          <w:b/>
          <w:bCs/>
          <w:lang w:eastAsia="ru-RU"/>
        </w:rPr>
        <w:t>3</w:t>
      </w:r>
      <w:r w:rsidRPr="00037C94">
        <w:rPr>
          <w:rFonts w:ascii="Times New Roman" w:hAnsi="Times New Roman"/>
          <w:b/>
          <w:bCs/>
          <w:lang w:eastAsia="ru-RU"/>
        </w:rPr>
        <w:t xml:space="preserve"> год</w:t>
      </w:r>
      <w:r w:rsidR="00A73F73" w:rsidRPr="00037C94">
        <w:rPr>
          <w:rFonts w:ascii="Times New Roman" w:hAnsi="Times New Roman"/>
          <w:b/>
          <w:bCs/>
          <w:lang w:eastAsia="ru-RU"/>
        </w:rPr>
        <w:t xml:space="preserve">: </w:t>
      </w:r>
      <w:r w:rsidR="00E70A43">
        <w:rPr>
          <w:rFonts w:ascii="Times New Roman" w:hAnsi="Times New Roman"/>
          <w:b/>
          <w:bCs/>
          <w:lang w:eastAsia="ru-RU"/>
        </w:rPr>
        <w:t>каждое воскресенье с 1</w:t>
      </w:r>
      <w:r w:rsidR="00345DFA">
        <w:rPr>
          <w:rFonts w:ascii="Times New Roman" w:hAnsi="Times New Roman"/>
          <w:b/>
          <w:bCs/>
          <w:lang w:eastAsia="ru-RU"/>
        </w:rPr>
        <w:t>4</w:t>
      </w:r>
      <w:r w:rsidR="00E70A43">
        <w:rPr>
          <w:rFonts w:ascii="Times New Roman" w:hAnsi="Times New Roman"/>
          <w:b/>
          <w:bCs/>
          <w:lang w:eastAsia="ru-RU"/>
        </w:rPr>
        <w:t>.0</w:t>
      </w:r>
      <w:r w:rsidR="00345DFA">
        <w:rPr>
          <w:rFonts w:ascii="Times New Roman" w:hAnsi="Times New Roman"/>
          <w:b/>
          <w:bCs/>
          <w:lang w:eastAsia="ru-RU"/>
        </w:rPr>
        <w:t>5</w:t>
      </w:r>
      <w:r w:rsidR="00E70A43">
        <w:rPr>
          <w:rFonts w:ascii="Times New Roman" w:hAnsi="Times New Roman"/>
          <w:b/>
          <w:bCs/>
          <w:lang w:eastAsia="ru-RU"/>
        </w:rPr>
        <w:t>. по 1</w:t>
      </w:r>
      <w:r w:rsidR="00345DFA">
        <w:rPr>
          <w:rFonts w:ascii="Times New Roman" w:hAnsi="Times New Roman"/>
          <w:b/>
          <w:bCs/>
          <w:lang w:eastAsia="ru-RU"/>
        </w:rPr>
        <w:t>0</w:t>
      </w:r>
      <w:r w:rsidR="00E70A43">
        <w:rPr>
          <w:rFonts w:ascii="Times New Roman" w:hAnsi="Times New Roman"/>
          <w:b/>
          <w:bCs/>
          <w:lang w:eastAsia="ru-RU"/>
        </w:rPr>
        <w:t>.09.</w:t>
      </w:r>
    </w:p>
    <w:p w:rsidR="00A73F73" w:rsidRDefault="00A73F73">
      <w:pPr>
        <w:spacing w:after="0" w:line="240" w:lineRule="auto"/>
        <w:rPr>
          <w:rFonts w:ascii="Times New Roman" w:eastAsia="Andale Sans UI" w:hAnsi="Times New Roman"/>
          <w:color w:val="000000"/>
          <w:kern w:val="2"/>
          <w:lang w:eastAsia="fa-IR" w:bidi="fa-IR"/>
        </w:rPr>
      </w:pPr>
    </w:p>
    <w:p w:rsidR="00A73F73" w:rsidRDefault="00A73F73">
      <w:pPr>
        <w:spacing w:after="0" w:line="240" w:lineRule="auto"/>
        <w:rPr>
          <w:rFonts w:ascii="Times New Roman" w:eastAsia="Andale Sans UI" w:hAnsi="Times New Roman"/>
          <w:b/>
          <w:color w:val="000000"/>
          <w:kern w:val="2"/>
          <w:lang w:eastAsia="fa-IR" w:bidi="fa-IR"/>
        </w:rPr>
      </w:pPr>
    </w:p>
    <w:p w:rsidR="00A73F73" w:rsidRDefault="00A73F73" w:rsidP="00037C94">
      <w:pPr>
        <w:spacing w:after="0" w:line="240" w:lineRule="auto"/>
        <w:ind w:left="-993"/>
      </w:pPr>
      <w:r>
        <w:rPr>
          <w:rFonts w:ascii="Times New Roman" w:hAnsi="Times New Roman"/>
          <w:b/>
        </w:rPr>
        <w:t>П</w:t>
      </w:r>
      <w:r w:rsidR="00AA006A">
        <w:rPr>
          <w:rFonts w:ascii="Times New Roman" w:hAnsi="Times New Roman"/>
          <w:b/>
        </w:rPr>
        <w:t>РОГРАММА</w:t>
      </w:r>
      <w:r>
        <w:rPr>
          <w:rFonts w:ascii="Times New Roman" w:hAnsi="Times New Roman"/>
          <w:b/>
        </w:rPr>
        <w:t>:</w:t>
      </w:r>
    </w:p>
    <w:p w:rsidR="00A73F73" w:rsidRPr="00C37E54" w:rsidRDefault="00A73F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A73F73" w:rsidRDefault="00A73F73" w:rsidP="00037C94">
      <w:pPr>
        <w:pStyle w:val="Standard"/>
        <w:ind w:left="-993"/>
        <w:jc w:val="both"/>
      </w:pPr>
      <w:r>
        <w:rPr>
          <w:b/>
          <w:color w:val="000000"/>
          <w:sz w:val="22"/>
          <w:szCs w:val="22"/>
          <w:highlight w:val="white"/>
          <w:lang w:val="ru-RU"/>
        </w:rPr>
        <w:t xml:space="preserve">1 день. </w:t>
      </w:r>
    </w:p>
    <w:p w:rsidR="00673CE8" w:rsidRPr="00673CE8" w:rsidRDefault="00673CE8" w:rsidP="00673CE8">
      <w:pPr>
        <w:pStyle w:val="Standard"/>
        <w:spacing w:line="240" w:lineRule="atLeast"/>
        <w:ind w:left="-992"/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</w:pP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В 09:30 встреча </w:t>
      </w:r>
      <w:proofErr w:type="gramStart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на ж</w:t>
      </w:r>
      <w:proofErr w:type="gram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/</w:t>
      </w:r>
      <w:proofErr w:type="spellStart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д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 вокзале или в аэропорту Иркутска. Переезд на микроавтобусе на </w:t>
      </w:r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 xml:space="preserve">остров </w:t>
      </w:r>
      <w:proofErr w:type="spellStart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Ольхон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. Через 4 часа прибытие в поселок МРС, отправление на пароме через пролив </w:t>
      </w:r>
      <w:proofErr w:type="spellStart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Ольхонские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 ворота. Прибытие в Хужир. Размещение.</w:t>
      </w:r>
    </w:p>
    <w:p w:rsidR="00D35DC2" w:rsidRDefault="00673CE8" w:rsidP="00673CE8">
      <w:pPr>
        <w:pStyle w:val="Standard"/>
        <w:spacing w:line="240" w:lineRule="atLeast"/>
        <w:ind w:left="-992"/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</w:pPr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Обзорная экскурсия к мысу Бурхан (скала Шаманка)</w:t>
      </w: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 - одной из девяти святынь Азии, священному месту</w:t>
      </w:r>
      <w:r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 коренных жителей острова. Ужин</w:t>
      </w:r>
      <w:r w:rsidR="00720DE8" w:rsidRPr="00720D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.</w:t>
      </w:r>
    </w:p>
    <w:p w:rsidR="00C62D01" w:rsidRPr="00C62D01" w:rsidRDefault="00C62D01" w:rsidP="00D35DC2">
      <w:pPr>
        <w:pStyle w:val="Standard"/>
        <w:spacing w:line="240" w:lineRule="atLeast"/>
        <w:ind w:left="-992"/>
        <w:rPr>
          <w:sz w:val="22"/>
          <w:szCs w:val="22"/>
          <w:lang w:val="ru-RU"/>
        </w:rPr>
      </w:pPr>
    </w:p>
    <w:p w:rsidR="00A73F73" w:rsidRDefault="00A73F73" w:rsidP="00037C94">
      <w:pPr>
        <w:pStyle w:val="Standard"/>
        <w:ind w:left="-993"/>
        <w:jc w:val="both"/>
      </w:pPr>
      <w:r>
        <w:rPr>
          <w:b/>
          <w:bCs/>
          <w:color w:val="000000"/>
          <w:sz w:val="22"/>
          <w:szCs w:val="22"/>
          <w:lang w:val="ru-RU"/>
        </w:rPr>
        <w:t>2 день.</w:t>
      </w:r>
    </w:p>
    <w:p w:rsidR="00C62D01" w:rsidRDefault="00673CE8" w:rsidP="00D35DC2">
      <w:pPr>
        <w:pStyle w:val="Standard"/>
        <w:ind w:left="-993"/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</w:pP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Завтрак. Экскурсия самый северный и самый знаменитый мыс - </w:t>
      </w:r>
      <w:proofErr w:type="spellStart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Хобой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. Это место окутано древними легендами и преданиями. По пути </w:t>
      </w:r>
      <w:r w:rsidR="00574E11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В</w:t>
      </w: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ы увидите </w:t>
      </w:r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 xml:space="preserve">мыс </w:t>
      </w:r>
      <w:proofErr w:type="spellStart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Будун</w:t>
      </w:r>
      <w:proofErr w:type="spellEnd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 xml:space="preserve">, урочище Песчаное и скальный комплекс </w:t>
      </w:r>
      <w:proofErr w:type="spellStart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Сагаан-Хушун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, который благодаря своим очертаниям получил название "Три брата". Обед-пикник. Продолжение путешествия к </w:t>
      </w:r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 xml:space="preserve">пику Любви и пади </w:t>
      </w:r>
      <w:proofErr w:type="spellStart"/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Узуры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. Возвращение в отель, ужин.</w:t>
      </w:r>
    </w:p>
    <w:p w:rsidR="00673CE8" w:rsidRPr="00C62D01" w:rsidRDefault="00673CE8" w:rsidP="00D35DC2">
      <w:pPr>
        <w:pStyle w:val="Standard"/>
        <w:ind w:left="-993"/>
        <w:rPr>
          <w:sz w:val="22"/>
          <w:szCs w:val="22"/>
          <w:lang w:val="ru-RU"/>
        </w:rPr>
      </w:pPr>
    </w:p>
    <w:p w:rsidR="00A73F73" w:rsidRDefault="00A73F73" w:rsidP="00037C94">
      <w:pPr>
        <w:pStyle w:val="Standard"/>
        <w:ind w:left="-993"/>
        <w:jc w:val="both"/>
      </w:pPr>
      <w:r>
        <w:rPr>
          <w:b/>
          <w:bCs/>
          <w:color w:val="000000"/>
          <w:sz w:val="22"/>
          <w:szCs w:val="22"/>
          <w:lang w:val="ru-RU"/>
        </w:rPr>
        <w:t>3 день.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094D66" w:rsidRDefault="00673CE8" w:rsidP="00037C94">
      <w:pPr>
        <w:pStyle w:val="Standard"/>
        <w:ind w:left="-993"/>
        <w:jc w:val="both"/>
        <w:rPr>
          <w:sz w:val="22"/>
          <w:szCs w:val="22"/>
          <w:shd w:val="clear" w:color="auto" w:fill="FFFFFF"/>
          <w:lang w:val="ru-RU"/>
        </w:rPr>
      </w:pPr>
      <w:proofErr w:type="spellStart"/>
      <w:r w:rsidRPr="00673CE8">
        <w:rPr>
          <w:sz w:val="22"/>
          <w:szCs w:val="22"/>
          <w:shd w:val="clear" w:color="auto" w:fill="FFFFFF"/>
        </w:rPr>
        <w:t>Завтрак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Экскурсия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по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юго-восточной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части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острова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Благодаря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этой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поездке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у </w:t>
      </w:r>
      <w:r>
        <w:rPr>
          <w:sz w:val="22"/>
          <w:szCs w:val="22"/>
          <w:shd w:val="clear" w:color="auto" w:fill="FFFFFF"/>
          <w:lang w:val="ru-RU"/>
        </w:rPr>
        <w:t>В</w:t>
      </w:r>
      <w:proofErr w:type="spellStart"/>
      <w:r w:rsidRPr="00673CE8">
        <w:rPr>
          <w:sz w:val="22"/>
          <w:szCs w:val="22"/>
          <w:shd w:val="clear" w:color="auto" w:fill="FFFFFF"/>
        </w:rPr>
        <w:t>ас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появится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полноценное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представление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об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Ольхоне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Вы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поразитесь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тому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673CE8">
        <w:rPr>
          <w:sz w:val="22"/>
          <w:szCs w:val="22"/>
          <w:shd w:val="clear" w:color="auto" w:fill="FFFFFF"/>
        </w:rPr>
        <w:t>как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много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сюрпризов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прячет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в </w:t>
      </w:r>
      <w:proofErr w:type="spellStart"/>
      <w:r w:rsidRPr="00673CE8">
        <w:rPr>
          <w:sz w:val="22"/>
          <w:szCs w:val="22"/>
          <w:shd w:val="clear" w:color="auto" w:fill="FFFFFF"/>
        </w:rPr>
        <w:t>себе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байкальская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степь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! </w:t>
      </w:r>
      <w:proofErr w:type="spellStart"/>
      <w:r w:rsidRPr="00673CE8">
        <w:rPr>
          <w:sz w:val="22"/>
          <w:szCs w:val="22"/>
          <w:shd w:val="clear" w:color="auto" w:fill="FFFFFF"/>
        </w:rPr>
        <w:t>Мы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увидим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укромные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заливы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673CE8">
        <w:rPr>
          <w:sz w:val="22"/>
          <w:szCs w:val="22"/>
          <w:shd w:val="clear" w:color="auto" w:fill="FFFFFF"/>
        </w:rPr>
        <w:t>бирюзовую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лагуну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озеро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«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Сердце</w:t>
      </w:r>
      <w:proofErr w:type="spellEnd"/>
      <w:r w:rsidRPr="00673CE8">
        <w:rPr>
          <w:b/>
          <w:sz w:val="22"/>
          <w:szCs w:val="22"/>
          <w:shd w:val="clear" w:color="auto" w:fill="FFFFFF"/>
        </w:rPr>
        <w:t>».</w:t>
      </w:r>
      <w:r>
        <w:rPr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sz w:val="22"/>
          <w:szCs w:val="22"/>
          <w:shd w:val="clear" w:color="auto" w:fill="FFFFFF"/>
        </w:rPr>
        <w:t>жаркие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июльские</w:t>
      </w:r>
      <w:proofErr w:type="spellEnd"/>
      <w:r>
        <w:rPr>
          <w:sz w:val="22"/>
          <w:szCs w:val="22"/>
          <w:shd w:val="clear" w:color="auto" w:fill="FFFFFF"/>
          <w:lang w:val="ru-RU"/>
        </w:rPr>
        <w:t xml:space="preserve"> и</w:t>
      </w:r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августовские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дни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рекомендуем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взять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с </w:t>
      </w:r>
      <w:proofErr w:type="spellStart"/>
      <w:r w:rsidRPr="00673CE8">
        <w:rPr>
          <w:sz w:val="22"/>
          <w:szCs w:val="22"/>
          <w:shd w:val="clear" w:color="auto" w:fill="FFFFFF"/>
        </w:rPr>
        <w:t>собой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купальники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Не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обойдётся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этот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день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673CE8">
        <w:rPr>
          <w:sz w:val="22"/>
          <w:szCs w:val="22"/>
          <w:shd w:val="clear" w:color="auto" w:fill="FFFFFF"/>
        </w:rPr>
        <w:t>без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причудливых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скальных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комплексов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Вы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увидите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Каменный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замок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Трезубец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профиль</w:t>
      </w:r>
      <w:proofErr w:type="spellEnd"/>
      <w:r w:rsidRPr="00673CE8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b/>
          <w:sz w:val="22"/>
          <w:szCs w:val="22"/>
          <w:shd w:val="clear" w:color="auto" w:fill="FFFFFF"/>
        </w:rPr>
        <w:t>Сталина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673CE8">
        <w:rPr>
          <w:sz w:val="22"/>
          <w:szCs w:val="22"/>
          <w:shd w:val="clear" w:color="auto" w:fill="FFFFFF"/>
        </w:rPr>
        <w:t>многое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другое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! </w:t>
      </w:r>
      <w:proofErr w:type="spellStart"/>
      <w:r w:rsidRPr="00673CE8">
        <w:rPr>
          <w:sz w:val="22"/>
          <w:szCs w:val="22"/>
          <w:shd w:val="clear" w:color="auto" w:fill="FFFFFF"/>
        </w:rPr>
        <w:t>Обед-пикник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Ужин</w:t>
      </w:r>
      <w:proofErr w:type="spellEnd"/>
      <w:r w:rsidRPr="00673CE8">
        <w:rPr>
          <w:sz w:val="22"/>
          <w:szCs w:val="22"/>
          <w:shd w:val="clear" w:color="auto" w:fill="FFFFFF"/>
        </w:rPr>
        <w:t>.</w:t>
      </w:r>
    </w:p>
    <w:p w:rsidR="00673CE8" w:rsidRPr="00673CE8" w:rsidRDefault="00673CE8" w:rsidP="00037C94">
      <w:pPr>
        <w:pStyle w:val="Standard"/>
        <w:ind w:left="-993"/>
        <w:jc w:val="both"/>
        <w:rPr>
          <w:b/>
          <w:bCs/>
          <w:color w:val="000000"/>
          <w:sz w:val="22"/>
          <w:szCs w:val="22"/>
          <w:lang w:val="ru-RU"/>
        </w:rPr>
      </w:pPr>
    </w:p>
    <w:p w:rsidR="00A73F73" w:rsidRDefault="00A73F73" w:rsidP="00037C94">
      <w:pPr>
        <w:pStyle w:val="Standard"/>
        <w:ind w:left="-993"/>
        <w:jc w:val="both"/>
      </w:pPr>
      <w:r>
        <w:rPr>
          <w:b/>
          <w:bCs/>
          <w:color w:val="000000"/>
          <w:sz w:val="22"/>
          <w:szCs w:val="22"/>
          <w:lang w:val="ru-RU"/>
        </w:rPr>
        <w:t>4 день.</w:t>
      </w:r>
    </w:p>
    <w:p w:rsidR="00673CE8" w:rsidRPr="00673CE8" w:rsidRDefault="00673CE8" w:rsidP="00673CE8">
      <w:pPr>
        <w:pStyle w:val="Standard"/>
        <w:ind w:left="-993"/>
        <w:jc w:val="both"/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</w:pP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Завтрак. </w:t>
      </w:r>
      <w:r w:rsidRPr="00673CE8"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Свободный день</w:t>
      </w:r>
      <w:r>
        <w:rPr>
          <w:rFonts w:eastAsia="Calibri"/>
          <w:b/>
          <w:kern w:val="0"/>
          <w:sz w:val="22"/>
          <w:szCs w:val="22"/>
          <w:shd w:val="clear" w:color="auto" w:fill="FFFFFF"/>
          <w:lang w:val="ru-RU" w:bidi="ar-SA"/>
        </w:rPr>
        <w:t>.</w:t>
      </w:r>
    </w:p>
    <w:p w:rsidR="00C62D01" w:rsidRDefault="00673CE8" w:rsidP="00673CE8">
      <w:pPr>
        <w:pStyle w:val="Standard"/>
        <w:ind w:left="-993"/>
        <w:jc w:val="both"/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</w:pPr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 xml:space="preserve">У Вас есть возможность прокатиться на велосипедах и </w:t>
      </w:r>
      <w:proofErr w:type="spellStart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квадроциклах</w:t>
      </w:r>
      <w:proofErr w:type="spellEnd"/>
      <w:r w:rsidRPr="00673CE8">
        <w:rPr>
          <w:rFonts w:eastAsia="Calibri"/>
          <w:kern w:val="0"/>
          <w:sz w:val="22"/>
          <w:szCs w:val="22"/>
          <w:shd w:val="clear" w:color="auto" w:fill="FFFFFF"/>
          <w:lang w:val="ru-RU" w:bidi="ar-SA"/>
        </w:rPr>
        <w:t>, поучаствовать в конном туре, посетить бурятскую деревню или прогуляться по побережью Байкала. Ужин.</w:t>
      </w:r>
    </w:p>
    <w:p w:rsidR="003D62F6" w:rsidRPr="00C62D01" w:rsidRDefault="003D62F6" w:rsidP="00037C94">
      <w:pPr>
        <w:pStyle w:val="Standard"/>
        <w:ind w:left="-993"/>
        <w:jc w:val="both"/>
        <w:rPr>
          <w:sz w:val="22"/>
          <w:szCs w:val="22"/>
          <w:lang w:val="ru-RU"/>
        </w:rPr>
      </w:pPr>
    </w:p>
    <w:p w:rsidR="00A73F73" w:rsidRDefault="00A73F73" w:rsidP="00037C94">
      <w:pPr>
        <w:pStyle w:val="Standard"/>
        <w:ind w:left="-993"/>
        <w:jc w:val="both"/>
      </w:pPr>
      <w:r>
        <w:rPr>
          <w:b/>
          <w:bCs/>
          <w:color w:val="000000"/>
          <w:sz w:val="22"/>
          <w:szCs w:val="22"/>
          <w:lang w:val="ru-RU"/>
        </w:rPr>
        <w:t>5 день.</w:t>
      </w:r>
    </w:p>
    <w:p w:rsidR="00673CE8" w:rsidRPr="00673CE8" w:rsidRDefault="00673CE8" w:rsidP="00673CE8">
      <w:pPr>
        <w:pStyle w:val="Standard"/>
        <w:ind w:left="-993" w:right="-1"/>
        <w:rPr>
          <w:sz w:val="22"/>
          <w:szCs w:val="22"/>
          <w:shd w:val="clear" w:color="auto" w:fill="FFFFFF"/>
        </w:rPr>
      </w:pPr>
      <w:proofErr w:type="spellStart"/>
      <w:r w:rsidRPr="00673CE8">
        <w:rPr>
          <w:sz w:val="22"/>
          <w:szCs w:val="22"/>
          <w:shd w:val="clear" w:color="auto" w:fill="FFFFFF"/>
        </w:rPr>
        <w:t>Завтрак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Трансфер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в </w:t>
      </w:r>
      <w:proofErr w:type="spellStart"/>
      <w:r w:rsidRPr="00673CE8">
        <w:rPr>
          <w:sz w:val="22"/>
          <w:szCs w:val="22"/>
          <w:shd w:val="clear" w:color="auto" w:fill="FFFFFF"/>
        </w:rPr>
        <w:t>Иркутск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</w:p>
    <w:p w:rsidR="00C37E54" w:rsidRPr="00C62D01" w:rsidRDefault="00673CE8" w:rsidP="00673CE8">
      <w:pPr>
        <w:pStyle w:val="Standard"/>
        <w:ind w:left="-993" w:right="-1"/>
        <w:rPr>
          <w:sz w:val="22"/>
          <w:szCs w:val="22"/>
          <w:shd w:val="clear" w:color="auto" w:fill="FFFFFF"/>
          <w:lang w:val="ru-RU"/>
        </w:rPr>
      </w:pPr>
      <w:proofErr w:type="spellStart"/>
      <w:r w:rsidRPr="00673CE8">
        <w:rPr>
          <w:sz w:val="22"/>
          <w:szCs w:val="22"/>
          <w:shd w:val="clear" w:color="auto" w:fill="FFFFFF"/>
        </w:rPr>
        <w:t>Окончание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программы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в </w:t>
      </w:r>
      <w:proofErr w:type="spellStart"/>
      <w:r w:rsidRPr="00673CE8">
        <w:rPr>
          <w:sz w:val="22"/>
          <w:szCs w:val="22"/>
          <w:shd w:val="clear" w:color="auto" w:fill="FFFFFF"/>
        </w:rPr>
        <w:t>Иркутске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673CE8">
        <w:rPr>
          <w:sz w:val="22"/>
          <w:szCs w:val="22"/>
          <w:shd w:val="clear" w:color="auto" w:fill="FFFFFF"/>
        </w:rPr>
        <w:t>сквер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73CE8">
        <w:rPr>
          <w:sz w:val="22"/>
          <w:szCs w:val="22"/>
          <w:shd w:val="clear" w:color="auto" w:fill="FFFFFF"/>
        </w:rPr>
        <w:t>им</w:t>
      </w:r>
      <w:proofErr w:type="spellEnd"/>
      <w:r w:rsidRPr="00673CE8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673CE8">
        <w:rPr>
          <w:sz w:val="22"/>
          <w:szCs w:val="22"/>
          <w:shd w:val="clear" w:color="auto" w:fill="FFFFFF"/>
        </w:rPr>
        <w:t>Кирова</w:t>
      </w:r>
      <w:proofErr w:type="spellEnd"/>
      <w:r w:rsidRPr="00673CE8">
        <w:rPr>
          <w:sz w:val="22"/>
          <w:szCs w:val="22"/>
          <w:shd w:val="clear" w:color="auto" w:fill="FFFFFF"/>
        </w:rPr>
        <w:t>).</w:t>
      </w:r>
      <w:r w:rsidR="00C62D01" w:rsidRPr="00C62D01">
        <w:rPr>
          <w:sz w:val="22"/>
          <w:szCs w:val="22"/>
          <w:shd w:val="clear" w:color="auto" w:fill="FFFFFF"/>
        </w:rPr>
        <w:t> </w:t>
      </w:r>
    </w:p>
    <w:p w:rsidR="00C62D01" w:rsidRPr="00C62D01" w:rsidRDefault="00C62D01" w:rsidP="00C37E54">
      <w:pPr>
        <w:pStyle w:val="Standard"/>
        <w:ind w:left="-993"/>
        <w:rPr>
          <w:sz w:val="22"/>
          <w:szCs w:val="22"/>
          <w:lang w:val="ru-RU"/>
        </w:rPr>
      </w:pPr>
    </w:p>
    <w:p w:rsidR="00C37E54" w:rsidRPr="001F2B0E" w:rsidRDefault="00C37E54" w:rsidP="00BE1303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 w:rsidRPr="001F2B0E">
        <w:rPr>
          <w:rFonts w:ascii="Times New Roman" w:hAnsi="Times New Roman"/>
          <w:b/>
          <w:bCs/>
        </w:rPr>
        <w:t>Стоимость тура на 1 человека в рублях</w:t>
      </w:r>
      <w:r w:rsidR="00BE1303">
        <w:rPr>
          <w:rFonts w:ascii="Times New Roman" w:hAnsi="Times New Roman"/>
          <w:b/>
          <w:bCs/>
        </w:rPr>
        <w:t xml:space="preserve"> на </w:t>
      </w:r>
      <w:r w:rsidR="00BE1303" w:rsidRPr="00BE1303">
        <w:rPr>
          <w:rFonts w:ascii="Times New Roman" w:hAnsi="Times New Roman"/>
          <w:bCs/>
        </w:rPr>
        <w:t>14</w:t>
      </w:r>
      <w:r w:rsidR="00BE1303" w:rsidRPr="00BE1303">
        <w:rPr>
          <w:rFonts w:ascii="Times New Roman" w:hAnsi="Times New Roman"/>
          <w:bCs/>
        </w:rPr>
        <w:t>.05</w:t>
      </w:r>
      <w:r w:rsidR="00BE1303" w:rsidRPr="00BE1303">
        <w:rPr>
          <w:rFonts w:ascii="Times New Roman" w:hAnsi="Times New Roman"/>
          <w:bCs/>
        </w:rPr>
        <w:t>, 21</w:t>
      </w:r>
      <w:r w:rsidR="00BE1303" w:rsidRPr="00BE1303">
        <w:rPr>
          <w:rFonts w:ascii="Times New Roman" w:hAnsi="Times New Roman"/>
          <w:bCs/>
        </w:rPr>
        <w:t>.05</w:t>
      </w:r>
      <w:r w:rsidR="00BE1303" w:rsidRPr="00BE1303">
        <w:rPr>
          <w:rFonts w:ascii="Times New Roman" w:hAnsi="Times New Roman"/>
          <w:bCs/>
        </w:rPr>
        <w:t>, 28</w:t>
      </w:r>
      <w:r w:rsidR="00BE1303" w:rsidRPr="00BE1303">
        <w:rPr>
          <w:rFonts w:ascii="Times New Roman" w:hAnsi="Times New Roman"/>
          <w:bCs/>
        </w:rPr>
        <w:t>.05</w:t>
      </w:r>
      <w:r w:rsidR="00BE1303" w:rsidRPr="00BE1303">
        <w:rPr>
          <w:rFonts w:ascii="Times New Roman" w:hAnsi="Times New Roman"/>
          <w:bCs/>
        </w:rPr>
        <w:t xml:space="preserve">, </w:t>
      </w:r>
      <w:r w:rsidR="00BE1303" w:rsidRPr="00BE1303">
        <w:rPr>
          <w:rFonts w:ascii="Times New Roman" w:hAnsi="Times New Roman"/>
          <w:bCs/>
        </w:rPr>
        <w:t>0</w:t>
      </w:r>
      <w:r w:rsidR="00BE1303" w:rsidRPr="00BE1303">
        <w:rPr>
          <w:rFonts w:ascii="Times New Roman" w:hAnsi="Times New Roman"/>
          <w:bCs/>
        </w:rPr>
        <w:t>4</w:t>
      </w:r>
      <w:r w:rsidR="00BE1303" w:rsidRPr="00BE1303">
        <w:rPr>
          <w:rFonts w:ascii="Times New Roman" w:hAnsi="Times New Roman"/>
          <w:bCs/>
        </w:rPr>
        <w:t>.06</w:t>
      </w:r>
      <w:r w:rsidR="00BE1303" w:rsidRPr="00BE1303">
        <w:rPr>
          <w:rFonts w:ascii="Times New Roman" w:hAnsi="Times New Roman"/>
          <w:bCs/>
        </w:rPr>
        <w:t>, 11</w:t>
      </w:r>
      <w:r w:rsidR="00BE1303" w:rsidRPr="00BE1303">
        <w:rPr>
          <w:rFonts w:ascii="Times New Roman" w:hAnsi="Times New Roman"/>
          <w:bCs/>
        </w:rPr>
        <w:t>.06</w:t>
      </w:r>
      <w:r w:rsidR="00BE1303" w:rsidRPr="00BE1303">
        <w:rPr>
          <w:rFonts w:ascii="Times New Roman" w:hAnsi="Times New Roman"/>
          <w:bCs/>
        </w:rPr>
        <w:t>, 20</w:t>
      </w:r>
      <w:r w:rsidR="00BE1303" w:rsidRPr="00BE1303">
        <w:rPr>
          <w:rFonts w:ascii="Times New Roman" w:hAnsi="Times New Roman"/>
          <w:bCs/>
        </w:rPr>
        <w:t>.08</w:t>
      </w:r>
      <w:r w:rsidR="00BE1303" w:rsidRPr="00BE1303">
        <w:rPr>
          <w:rFonts w:ascii="Times New Roman" w:hAnsi="Times New Roman"/>
          <w:bCs/>
        </w:rPr>
        <w:t>, 27</w:t>
      </w:r>
      <w:r w:rsidR="00BE1303" w:rsidRPr="00BE1303">
        <w:rPr>
          <w:rFonts w:ascii="Times New Roman" w:hAnsi="Times New Roman"/>
          <w:bCs/>
        </w:rPr>
        <w:t>.08</w:t>
      </w:r>
      <w:r w:rsidR="00BE1303" w:rsidRPr="00BE1303">
        <w:rPr>
          <w:rFonts w:ascii="Times New Roman" w:hAnsi="Times New Roman"/>
          <w:bCs/>
        </w:rPr>
        <w:t xml:space="preserve">, </w:t>
      </w:r>
      <w:r w:rsidR="00BE1303" w:rsidRPr="00BE1303">
        <w:rPr>
          <w:rFonts w:ascii="Times New Roman" w:hAnsi="Times New Roman"/>
          <w:bCs/>
        </w:rPr>
        <w:t>0</w:t>
      </w:r>
      <w:r w:rsidR="00BE1303" w:rsidRPr="00BE1303">
        <w:rPr>
          <w:rFonts w:ascii="Times New Roman" w:hAnsi="Times New Roman"/>
          <w:bCs/>
        </w:rPr>
        <w:t>3</w:t>
      </w:r>
      <w:r w:rsidR="00BE1303" w:rsidRPr="00BE1303">
        <w:rPr>
          <w:rFonts w:ascii="Times New Roman" w:hAnsi="Times New Roman"/>
          <w:bCs/>
        </w:rPr>
        <w:t>.09</w:t>
      </w:r>
      <w:r w:rsidR="00BE1303" w:rsidRPr="00BE1303">
        <w:rPr>
          <w:rFonts w:ascii="Times New Roman" w:hAnsi="Times New Roman"/>
          <w:bCs/>
        </w:rPr>
        <w:t>, 10</w:t>
      </w:r>
      <w:r w:rsidR="00BE1303" w:rsidRPr="00BE1303">
        <w:rPr>
          <w:rFonts w:ascii="Times New Roman" w:hAnsi="Times New Roman"/>
          <w:bCs/>
        </w:rPr>
        <w:t>.09</w:t>
      </w:r>
      <w:r w:rsidR="00BE1303">
        <w:rPr>
          <w:rFonts w:ascii="Times New Roman" w:hAnsi="Times New Roman"/>
          <w:bCs/>
        </w:rPr>
        <w:t>:</w:t>
      </w:r>
    </w:p>
    <w:tbl>
      <w:tblPr>
        <w:tblW w:w="10334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4096"/>
        <w:gridCol w:w="3827"/>
      </w:tblGrid>
      <w:tr w:rsidR="00C62D01" w:rsidRPr="001F2B0E" w:rsidTr="00F02B31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2D01" w:rsidRPr="001F2B0E" w:rsidRDefault="00C62D01" w:rsidP="00C62D01">
            <w:pPr>
              <w:pStyle w:val="ac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 w:rsidRPr="001F2B0E"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40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01" w:rsidRPr="001F2B0E" w:rsidRDefault="00C62D01" w:rsidP="00C37E54">
            <w:pPr>
              <w:pStyle w:val="ac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 w:rsidRPr="001F2B0E"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 w:rsidRPr="001F2B0E">
              <w:rPr>
                <w:rFonts w:ascii="Times New Roman" w:hAnsi="Times New Roman"/>
                <w:b/>
              </w:rPr>
              <w:t>взр</w:t>
            </w:r>
            <w:proofErr w:type="spellEnd"/>
            <w:r w:rsidRPr="001F2B0E">
              <w:rPr>
                <w:rFonts w:ascii="Times New Roman" w:hAnsi="Times New Roman"/>
                <w:b/>
              </w:rPr>
              <w:t>/</w:t>
            </w:r>
            <w:proofErr w:type="spellStart"/>
            <w:r w:rsidRPr="001F2B0E">
              <w:rPr>
                <w:rFonts w:ascii="Times New Roman" w:hAnsi="Times New Roman"/>
                <w:b/>
              </w:rPr>
              <w:t>реб</w:t>
            </w:r>
            <w:proofErr w:type="spellEnd"/>
            <w:r w:rsidRPr="001F2B0E"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01" w:rsidRPr="001F2B0E" w:rsidRDefault="00C62D01" w:rsidP="00C37E54">
            <w:pPr>
              <w:pStyle w:val="ac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 w:rsidRPr="001F2B0E"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C62D01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01" w:rsidRPr="001F2B0E" w:rsidRDefault="00C62D01" w:rsidP="00C37E54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эконом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01" w:rsidRPr="001F2B0E" w:rsidRDefault="00BE1303" w:rsidP="00E70A43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27900</w:t>
            </w:r>
            <w:r w:rsidR="00C62D01">
              <w:rPr>
                <w:rFonts w:ascii="Times New Roman" w:hAnsi="Times New Roman"/>
              </w:rPr>
              <w:t>/</w:t>
            </w:r>
            <w:r>
              <w:t xml:space="preserve"> </w:t>
            </w:r>
            <w:r w:rsidRPr="00BE1303">
              <w:rPr>
                <w:rFonts w:ascii="Times New Roman" w:hAnsi="Times New Roman"/>
              </w:rPr>
              <w:t>22320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01" w:rsidRPr="001F2B0E" w:rsidRDefault="00BE1303" w:rsidP="00996824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34900</w:t>
            </w:r>
          </w:p>
        </w:tc>
      </w:tr>
      <w:tr w:rsidR="00C62D01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01" w:rsidRPr="001F2B0E" w:rsidRDefault="00C62D01" w:rsidP="00C37E54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стандарт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01" w:rsidRPr="001F2B0E" w:rsidRDefault="00BE1303" w:rsidP="005A4AA0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33700</w:t>
            </w:r>
            <w:r w:rsidR="00C62D01">
              <w:rPr>
                <w:rFonts w:ascii="Times New Roman" w:hAnsi="Times New Roman"/>
              </w:rPr>
              <w:t>/</w:t>
            </w:r>
            <w:r>
              <w:t xml:space="preserve"> </w:t>
            </w:r>
            <w:r w:rsidRPr="00BE1303">
              <w:rPr>
                <w:rFonts w:ascii="Times New Roman" w:hAnsi="Times New Roman"/>
              </w:rPr>
              <w:t>26960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01" w:rsidRPr="001F2B0E" w:rsidRDefault="00BE1303" w:rsidP="00996824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42700</w:t>
            </w:r>
          </w:p>
        </w:tc>
      </w:tr>
      <w:tr w:rsidR="00E70A43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3" w:rsidRDefault="00E70A43" w:rsidP="00C37E54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бюджетный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43" w:rsidRDefault="00BE1303" w:rsidP="00C5076E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25700</w:t>
            </w:r>
            <w:r w:rsidR="005A4AA0">
              <w:rPr>
                <w:rFonts w:ascii="Times New Roman" w:hAnsi="Times New Roman"/>
              </w:rPr>
              <w:t>/</w:t>
            </w:r>
            <w:r>
              <w:t xml:space="preserve"> </w:t>
            </w:r>
            <w:r w:rsidRPr="00BE1303">
              <w:rPr>
                <w:rFonts w:ascii="Times New Roman" w:hAnsi="Times New Roman"/>
              </w:rPr>
              <w:t>20560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A43" w:rsidRDefault="00BE1303" w:rsidP="00996824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 w:rsidRPr="00BE1303">
              <w:rPr>
                <w:rFonts w:ascii="Times New Roman" w:hAnsi="Times New Roman"/>
              </w:rPr>
              <w:t>30700</w:t>
            </w:r>
          </w:p>
        </w:tc>
      </w:tr>
    </w:tbl>
    <w:p w:rsidR="00BE1303" w:rsidRDefault="00BE1303" w:rsidP="00BE1303">
      <w:pPr>
        <w:pStyle w:val="ab"/>
        <w:spacing w:before="0" w:after="0"/>
        <w:rPr>
          <w:rFonts w:eastAsia="Calibri"/>
          <w:b/>
          <w:bCs/>
          <w:sz w:val="22"/>
          <w:szCs w:val="22"/>
        </w:rPr>
      </w:pPr>
    </w:p>
    <w:p w:rsidR="005A4AA0" w:rsidRPr="00BE1303" w:rsidRDefault="005A4AA0" w:rsidP="00BE1303">
      <w:pPr>
        <w:pStyle w:val="ab"/>
        <w:spacing w:before="0" w:after="0"/>
        <w:ind w:left="-993"/>
        <w:rPr>
          <w:sz w:val="22"/>
          <w:szCs w:val="22"/>
          <w:lang w:eastAsia="ru-RU"/>
        </w:rPr>
      </w:pPr>
      <w:r w:rsidRPr="00BE1303">
        <w:rPr>
          <w:b/>
          <w:bCs/>
          <w:sz w:val="22"/>
          <w:szCs w:val="22"/>
        </w:rPr>
        <w:t>Стоимость тура на 1 человека в рублях на</w:t>
      </w:r>
      <w:r w:rsidR="00BE1303" w:rsidRPr="00BE1303">
        <w:rPr>
          <w:color w:val="000000"/>
          <w:sz w:val="22"/>
          <w:szCs w:val="22"/>
          <w:lang w:eastAsia="ru-RU"/>
        </w:rPr>
        <w:t>18.06, 25.06, 2.07, 9.07, 16.07, 23.07, 30.07, 6.08, 13.08</w:t>
      </w:r>
      <w:r w:rsidR="00BE1303">
        <w:rPr>
          <w:color w:val="000000"/>
          <w:sz w:val="22"/>
          <w:szCs w:val="22"/>
          <w:lang w:eastAsia="ru-RU"/>
        </w:rPr>
        <w:t>:</w:t>
      </w:r>
    </w:p>
    <w:tbl>
      <w:tblPr>
        <w:tblW w:w="10334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4096"/>
        <w:gridCol w:w="3827"/>
      </w:tblGrid>
      <w:tr w:rsidR="005A4AA0" w:rsidRPr="001F2B0E" w:rsidTr="00F02B31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4AA0" w:rsidRPr="001F2B0E" w:rsidRDefault="005A4AA0" w:rsidP="003D62F6">
            <w:pPr>
              <w:pStyle w:val="ac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 w:rsidRPr="001F2B0E"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40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A0" w:rsidRPr="001F2B0E" w:rsidRDefault="005A4AA0" w:rsidP="003D62F6">
            <w:pPr>
              <w:pStyle w:val="ac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 w:rsidRPr="001F2B0E"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 w:rsidRPr="001F2B0E">
              <w:rPr>
                <w:rFonts w:ascii="Times New Roman" w:hAnsi="Times New Roman"/>
                <w:b/>
              </w:rPr>
              <w:t>взр</w:t>
            </w:r>
            <w:proofErr w:type="spellEnd"/>
            <w:r w:rsidRPr="001F2B0E">
              <w:rPr>
                <w:rFonts w:ascii="Times New Roman" w:hAnsi="Times New Roman"/>
                <w:b/>
              </w:rPr>
              <w:t>/</w:t>
            </w:r>
            <w:proofErr w:type="spellStart"/>
            <w:r w:rsidRPr="001F2B0E">
              <w:rPr>
                <w:rFonts w:ascii="Times New Roman" w:hAnsi="Times New Roman"/>
                <w:b/>
              </w:rPr>
              <w:t>реб</w:t>
            </w:r>
            <w:proofErr w:type="spellEnd"/>
            <w:r w:rsidRPr="001F2B0E"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A0" w:rsidRPr="001F2B0E" w:rsidRDefault="005A4AA0" w:rsidP="003D62F6">
            <w:pPr>
              <w:pStyle w:val="ac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 w:rsidRPr="001F2B0E"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5A4AA0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A0" w:rsidRPr="001F2B0E" w:rsidRDefault="005A4AA0" w:rsidP="003D62F6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эконом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A0" w:rsidRPr="001F2B0E" w:rsidRDefault="005A4AA0" w:rsidP="005A4AA0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27900/22320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A0" w:rsidRPr="001F2B0E" w:rsidRDefault="005A4AA0" w:rsidP="003D62F6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</w:t>
            </w:r>
          </w:p>
        </w:tc>
      </w:tr>
      <w:tr w:rsidR="005A4AA0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A0" w:rsidRPr="001F2B0E" w:rsidRDefault="005A4AA0" w:rsidP="003D62F6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стандарт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A0" w:rsidRPr="001F2B0E" w:rsidRDefault="005A4AA0" w:rsidP="005A4AA0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34900/27920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A0" w:rsidRPr="001F2B0E" w:rsidRDefault="005A4AA0" w:rsidP="003D62F6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43900</w:t>
            </w:r>
          </w:p>
        </w:tc>
      </w:tr>
      <w:tr w:rsidR="005A4AA0" w:rsidRPr="001F2B0E" w:rsidTr="00F02B31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A0" w:rsidRDefault="005A4AA0" w:rsidP="003D62F6">
            <w:pPr>
              <w:pStyle w:val="ac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бюджетный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A0" w:rsidRDefault="005A4AA0" w:rsidP="005A4AA0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24900/19920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A0" w:rsidRDefault="005A4AA0" w:rsidP="003D62F6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29900</w:t>
            </w:r>
          </w:p>
        </w:tc>
      </w:tr>
    </w:tbl>
    <w:p w:rsidR="00331261" w:rsidRDefault="00331261" w:rsidP="00BE1303">
      <w:pPr>
        <w:spacing w:after="0" w:line="240" w:lineRule="auto"/>
        <w:rPr>
          <w:rFonts w:ascii="Times New Roman" w:hAnsi="Times New Roman"/>
        </w:rPr>
      </w:pPr>
    </w:p>
    <w:p w:rsidR="00A73F73" w:rsidRDefault="00A73F73" w:rsidP="00037C94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BE1303" w:rsidRPr="00BE1303" w:rsidRDefault="00BE1303" w:rsidP="00BE1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>встреча в 09:30 утра (время местное) в аэропорту или на ж/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д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вокзале </w:t>
      </w:r>
      <w:proofErr w:type="gramStart"/>
      <w:r w:rsidRPr="00BE1303">
        <w:rPr>
          <w:rFonts w:ascii="Times New Roman" w:eastAsia="Times New Roman" w:hAnsi="Times New Roman"/>
          <w:lang w:eastAsia="ru-RU"/>
        </w:rPr>
        <w:t>г</w:t>
      </w:r>
      <w:proofErr w:type="gramEnd"/>
      <w:r w:rsidRPr="00BE1303">
        <w:rPr>
          <w:rFonts w:ascii="Times New Roman" w:eastAsia="Times New Roman" w:hAnsi="Times New Roman"/>
          <w:lang w:eastAsia="ru-RU"/>
        </w:rPr>
        <w:t>. Иркутска</w:t>
      </w:r>
    </w:p>
    <w:p w:rsidR="00BE1303" w:rsidRPr="00BE1303" w:rsidRDefault="00BE1303" w:rsidP="00BE1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BE1303">
        <w:rPr>
          <w:rFonts w:ascii="Times New Roman" w:eastAsia="Times New Roman" w:hAnsi="Times New Roman"/>
          <w:lang w:eastAsia="ru-RU"/>
        </w:rPr>
        <w:t>трансфер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Иркутск – о. 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Ольхон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– Иркутск</w:t>
      </w:r>
    </w:p>
    <w:p w:rsidR="00BE1303" w:rsidRPr="00BE1303" w:rsidRDefault="00BE1303" w:rsidP="00BE1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 xml:space="preserve">размещение на 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Ольхоне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(4 суток)</w:t>
      </w:r>
    </w:p>
    <w:p w:rsidR="00BE1303" w:rsidRPr="00BE1303" w:rsidRDefault="00BE1303" w:rsidP="00BE1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BE1303">
        <w:rPr>
          <w:rFonts w:ascii="Times New Roman" w:eastAsia="Times New Roman" w:hAnsi="Times New Roman"/>
          <w:lang w:eastAsia="ru-RU"/>
        </w:rPr>
        <w:t>питание по программе: 1 день – ужин; 2, 3 день – завтрак, обед-пикник и ужин; 4 день – завтрак и ужин; 5 день – завтрак</w:t>
      </w:r>
      <w:proofErr w:type="gramEnd"/>
    </w:p>
    <w:p w:rsidR="00BE1303" w:rsidRDefault="00BE1303" w:rsidP="00BE1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>экскурсии по программе:</w:t>
      </w:r>
    </w:p>
    <w:p w:rsidR="00BE1303" w:rsidRPr="00BE1303" w:rsidRDefault="00BE1303" w:rsidP="00BE1303">
      <w:pPr>
        <w:spacing w:after="0" w:line="240" w:lineRule="auto"/>
        <w:ind w:left="-27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</w:t>
      </w:r>
      <w:r w:rsidRPr="00BE1303">
        <w:rPr>
          <w:rFonts w:ascii="Times New Roman" w:eastAsia="Times New Roman" w:hAnsi="Times New Roman"/>
          <w:lang w:eastAsia="ru-RU"/>
        </w:rPr>
        <w:t>обзорная экскурсия к мысу Бурхан</w:t>
      </w:r>
    </w:p>
    <w:p w:rsidR="00BE1303" w:rsidRPr="00BE1303" w:rsidRDefault="00BE1303" w:rsidP="00BE1303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 xml:space="preserve">- автомобильная экскурсия на мыс 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Хобой</w:t>
      </w:r>
      <w:proofErr w:type="spellEnd"/>
    </w:p>
    <w:p w:rsidR="00A73F73" w:rsidRDefault="00BE1303" w:rsidP="00BE1303">
      <w:pPr>
        <w:spacing w:after="0" w:line="240" w:lineRule="auto"/>
        <w:ind w:left="-284"/>
        <w:rPr>
          <w:rFonts w:ascii="Times New Roman" w:hAnsi="Times New Roman"/>
        </w:rPr>
      </w:pPr>
      <w:r w:rsidRPr="00BE1303">
        <w:rPr>
          <w:rFonts w:ascii="Times New Roman" w:eastAsia="Times New Roman" w:hAnsi="Times New Roman"/>
          <w:lang w:eastAsia="ru-RU"/>
        </w:rPr>
        <w:t>- автомобильная экскурсия на юг острова</w:t>
      </w:r>
    </w:p>
    <w:p w:rsidR="00A73F73" w:rsidRDefault="00A73F73" w:rsidP="00037C94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BE1303" w:rsidRPr="00BE1303" w:rsidRDefault="00BE1303" w:rsidP="00BE130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>авиа и ж/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д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билеты до Иркутска и обратно</w:t>
      </w:r>
    </w:p>
    <w:p w:rsidR="00BE1303" w:rsidRPr="00BE1303" w:rsidRDefault="00BE1303" w:rsidP="00BE130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BE1303">
        <w:rPr>
          <w:rFonts w:ascii="Times New Roman" w:eastAsia="Times New Roman" w:hAnsi="Times New Roman"/>
          <w:lang w:eastAsia="ru-RU"/>
        </w:rPr>
        <w:t>трансфер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по окончании тура в гостиницы, </w:t>
      </w:r>
      <w:proofErr w:type="gramStart"/>
      <w:r w:rsidRPr="00BE1303">
        <w:rPr>
          <w:rFonts w:ascii="Times New Roman" w:eastAsia="Times New Roman" w:hAnsi="Times New Roman"/>
          <w:lang w:eastAsia="ru-RU"/>
        </w:rPr>
        <w:t>на ж</w:t>
      </w:r>
      <w:proofErr w:type="gramEnd"/>
      <w:r w:rsidRPr="00BE1303">
        <w:rPr>
          <w:rFonts w:ascii="Times New Roman" w:eastAsia="Times New Roman" w:hAnsi="Times New Roman"/>
          <w:lang w:eastAsia="ru-RU"/>
        </w:rPr>
        <w:t>/</w:t>
      </w:r>
      <w:proofErr w:type="spellStart"/>
      <w:r w:rsidRPr="00BE1303">
        <w:rPr>
          <w:rFonts w:ascii="Times New Roman" w:eastAsia="Times New Roman" w:hAnsi="Times New Roman"/>
          <w:lang w:eastAsia="ru-RU"/>
        </w:rPr>
        <w:t>д</w:t>
      </w:r>
      <w:proofErr w:type="spellEnd"/>
      <w:r w:rsidRPr="00BE1303">
        <w:rPr>
          <w:rFonts w:ascii="Times New Roman" w:eastAsia="Times New Roman" w:hAnsi="Times New Roman"/>
          <w:lang w:eastAsia="ru-RU"/>
        </w:rPr>
        <w:t xml:space="preserve"> вокзал, в аэропорт и т.д.</w:t>
      </w:r>
    </w:p>
    <w:p w:rsidR="005542B1" w:rsidRPr="005542B1" w:rsidRDefault="00BE1303" w:rsidP="00BE130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1303">
        <w:rPr>
          <w:rFonts w:ascii="Times New Roman" w:eastAsia="Times New Roman" w:hAnsi="Times New Roman"/>
          <w:lang w:eastAsia="ru-RU"/>
        </w:rPr>
        <w:t>дополнительные услуги, не указанные в программе, или указанные за дополнительную оплату</w:t>
      </w:r>
    </w:p>
    <w:p w:rsidR="005542B1" w:rsidRDefault="005542B1">
      <w:pPr>
        <w:pStyle w:val="Standard"/>
        <w:rPr>
          <w:rFonts w:eastAsia="Calibri"/>
          <w:b/>
          <w:bCs/>
          <w:kern w:val="0"/>
          <w:sz w:val="22"/>
          <w:szCs w:val="22"/>
          <w:lang w:val="ru-RU" w:bidi="ar-SA"/>
        </w:rPr>
      </w:pPr>
    </w:p>
    <w:p w:rsidR="00C258B2" w:rsidRPr="00C258B2" w:rsidRDefault="005542B1" w:rsidP="00BB0037">
      <w:pPr>
        <w:pStyle w:val="Standard"/>
        <w:ind w:left="-993"/>
        <w:rPr>
          <w:lang w:val="ru-RU"/>
        </w:rPr>
      </w:pPr>
      <w:r w:rsidRPr="005542B1">
        <w:rPr>
          <w:rFonts w:eastAsia="Calibri"/>
          <w:b/>
          <w:bCs/>
          <w:kern w:val="0"/>
          <w:sz w:val="22"/>
          <w:szCs w:val="22"/>
          <w:lang w:val="ru-RU" w:bidi="ar-SA"/>
        </w:rPr>
        <w:t>Размещение:</w:t>
      </w:r>
      <w:r w:rsidRPr="005542B1">
        <w:rPr>
          <w:rFonts w:eastAsia="Calibri"/>
          <w:b/>
          <w:bCs/>
          <w:kern w:val="0"/>
          <w:sz w:val="22"/>
          <w:szCs w:val="22"/>
          <w:shd w:val="clear" w:color="auto" w:fill="FFFFFF"/>
          <w:lang w:val="ru-RU" w:bidi="ar-SA"/>
        </w:rPr>
        <w:br/>
      </w:r>
      <w:r w:rsidR="00C258B2">
        <w:rPr>
          <w:lang w:val="ru-RU"/>
        </w:rPr>
        <w:t>Бюджет</w:t>
      </w:r>
      <w:r w:rsidR="00C258B2" w:rsidRPr="00C258B2">
        <w:rPr>
          <w:lang w:val="ru-RU"/>
        </w:rPr>
        <w:t xml:space="preserve">: размещение на </w:t>
      </w:r>
      <w:proofErr w:type="spellStart"/>
      <w:r w:rsidR="00C258B2" w:rsidRPr="00C258B2">
        <w:rPr>
          <w:lang w:val="ru-RU"/>
        </w:rPr>
        <w:t>Ольхоне</w:t>
      </w:r>
      <w:proofErr w:type="spellEnd"/>
      <w:r w:rsidR="00C258B2" w:rsidRPr="00C258B2">
        <w:rPr>
          <w:lang w:val="ru-RU"/>
        </w:rPr>
        <w:t xml:space="preserve"> на базе отдыха: 2-местный неблагоустроенный номер, душ и туалет на территории базы</w:t>
      </w:r>
    </w:p>
    <w:p w:rsidR="00C258B2" w:rsidRPr="00C258B2" w:rsidRDefault="00C258B2" w:rsidP="00BB0037">
      <w:pPr>
        <w:pStyle w:val="Standard"/>
        <w:ind w:left="-993"/>
        <w:rPr>
          <w:lang w:val="ru-RU"/>
        </w:rPr>
      </w:pPr>
      <w:r w:rsidRPr="00C258B2">
        <w:rPr>
          <w:lang w:val="ru-RU"/>
        </w:rPr>
        <w:t xml:space="preserve">Эконом: размещение на </w:t>
      </w:r>
      <w:proofErr w:type="spellStart"/>
      <w:r w:rsidRPr="00C258B2">
        <w:rPr>
          <w:lang w:val="ru-RU"/>
        </w:rPr>
        <w:t>Ольхоне</w:t>
      </w:r>
      <w:proofErr w:type="spellEnd"/>
      <w:r w:rsidRPr="00C258B2">
        <w:rPr>
          <w:lang w:val="ru-RU"/>
        </w:rPr>
        <w:t xml:space="preserve"> в отеле: 2-местный </w:t>
      </w:r>
      <w:proofErr w:type="spellStart"/>
      <w:r w:rsidRPr="00C258B2">
        <w:rPr>
          <w:lang w:val="ru-RU"/>
        </w:rPr>
        <w:t>полублагоустроенный</w:t>
      </w:r>
      <w:proofErr w:type="spellEnd"/>
      <w:r w:rsidRPr="00C258B2">
        <w:rPr>
          <w:lang w:val="ru-RU"/>
        </w:rPr>
        <w:t xml:space="preserve"> номер, душ и туалет на этаже на 4 номера</w:t>
      </w:r>
    </w:p>
    <w:p w:rsidR="00E36C53" w:rsidRPr="00C5076E" w:rsidRDefault="00C258B2" w:rsidP="00BB0037">
      <w:pPr>
        <w:pStyle w:val="Standard"/>
        <w:ind w:left="-993"/>
        <w:rPr>
          <w:lang w:val="ru-RU"/>
        </w:rPr>
      </w:pPr>
      <w:r>
        <w:rPr>
          <w:lang w:val="ru-RU"/>
        </w:rPr>
        <w:t>Стандарт</w:t>
      </w:r>
      <w:r w:rsidRPr="00C258B2">
        <w:rPr>
          <w:lang w:val="ru-RU"/>
        </w:rPr>
        <w:t xml:space="preserve">: размещение на </w:t>
      </w:r>
      <w:proofErr w:type="spellStart"/>
      <w:r w:rsidRPr="00C258B2">
        <w:rPr>
          <w:lang w:val="ru-RU"/>
        </w:rPr>
        <w:t>Ольхоне</w:t>
      </w:r>
      <w:proofErr w:type="spellEnd"/>
      <w:r w:rsidRPr="00C258B2">
        <w:rPr>
          <w:lang w:val="ru-RU"/>
        </w:rPr>
        <w:t xml:space="preserve"> в отеле: 2-местный благоустроенный номер, душ и туалет в номере</w:t>
      </w:r>
    </w:p>
    <w:p w:rsidR="007F7FAB" w:rsidRDefault="007F7FAB" w:rsidP="00BE1303">
      <w:pPr>
        <w:pStyle w:val="Standard"/>
        <w:rPr>
          <w:lang w:val="ru-RU"/>
        </w:rPr>
      </w:pPr>
    </w:p>
    <w:p w:rsidR="007F7FAB" w:rsidRPr="007F7FAB" w:rsidRDefault="007F7FAB" w:rsidP="007F7FAB">
      <w:pPr>
        <w:pStyle w:val="Standard"/>
        <w:ind w:left="-993"/>
        <w:rPr>
          <w:b/>
        </w:rPr>
      </w:pPr>
      <w:proofErr w:type="spellStart"/>
      <w:r w:rsidRPr="007F7FAB">
        <w:rPr>
          <w:b/>
        </w:rPr>
        <w:t>Компания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оставляет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за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собой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право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вносить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изменения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по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дням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экскурсионной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программы</w:t>
      </w:r>
      <w:proofErr w:type="spellEnd"/>
      <w:r w:rsidRPr="007F7FAB">
        <w:rPr>
          <w:b/>
        </w:rPr>
        <w:t xml:space="preserve"> (в </w:t>
      </w:r>
      <w:proofErr w:type="spellStart"/>
      <w:r w:rsidRPr="007F7FAB">
        <w:rPr>
          <w:b/>
        </w:rPr>
        <w:t>том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числе</w:t>
      </w:r>
      <w:proofErr w:type="spellEnd"/>
      <w:r w:rsidRPr="007F7FAB">
        <w:rPr>
          <w:b/>
        </w:rPr>
        <w:t xml:space="preserve"> в </w:t>
      </w:r>
      <w:proofErr w:type="spellStart"/>
      <w:r w:rsidRPr="007F7FAB">
        <w:rPr>
          <w:b/>
        </w:rPr>
        <w:t>зависимости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от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погодных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условий</w:t>
      </w:r>
      <w:proofErr w:type="spellEnd"/>
      <w:r w:rsidRPr="007F7FAB">
        <w:rPr>
          <w:b/>
        </w:rPr>
        <w:t xml:space="preserve">), </w:t>
      </w:r>
      <w:proofErr w:type="spellStart"/>
      <w:r w:rsidRPr="007F7FAB">
        <w:rPr>
          <w:b/>
        </w:rPr>
        <w:t>изменять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порядок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показа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экскурсионных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объектов</w:t>
      </w:r>
      <w:proofErr w:type="spellEnd"/>
      <w:r w:rsidRPr="007F7FAB">
        <w:rPr>
          <w:b/>
        </w:rPr>
        <w:t xml:space="preserve">, </w:t>
      </w:r>
      <w:proofErr w:type="spellStart"/>
      <w:r w:rsidRPr="007F7FAB">
        <w:rPr>
          <w:b/>
        </w:rPr>
        <w:t>гостиницу</w:t>
      </w:r>
      <w:proofErr w:type="spellEnd"/>
      <w:r w:rsidRPr="007F7FAB">
        <w:rPr>
          <w:b/>
        </w:rPr>
        <w:t xml:space="preserve"> (</w:t>
      </w:r>
      <w:proofErr w:type="spellStart"/>
      <w:r w:rsidRPr="007F7FAB">
        <w:rPr>
          <w:b/>
        </w:rPr>
        <w:t>на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аналогичную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либо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более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высокого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класса</w:t>
      </w:r>
      <w:proofErr w:type="spellEnd"/>
      <w:r w:rsidRPr="007F7FAB">
        <w:rPr>
          <w:b/>
        </w:rPr>
        <w:t>)</w:t>
      </w:r>
    </w:p>
    <w:p w:rsidR="007F7FAB" w:rsidRPr="007F7FAB" w:rsidRDefault="007F7FAB" w:rsidP="007F7FAB">
      <w:pPr>
        <w:pStyle w:val="Standard"/>
        <w:ind w:left="-993"/>
        <w:rPr>
          <w:b/>
        </w:rPr>
      </w:pPr>
    </w:p>
    <w:p w:rsidR="007F7FAB" w:rsidRPr="007F7FAB" w:rsidRDefault="007F7FAB" w:rsidP="007F7FAB">
      <w:pPr>
        <w:pStyle w:val="Standard"/>
        <w:ind w:left="-993"/>
        <w:rPr>
          <w:b/>
        </w:rPr>
      </w:pPr>
      <w:proofErr w:type="spellStart"/>
      <w:r w:rsidRPr="007F7FAB">
        <w:rPr>
          <w:b/>
        </w:rPr>
        <w:t>Туроператор</w:t>
      </w:r>
      <w:proofErr w:type="spellEnd"/>
      <w:r w:rsidRPr="007F7FAB">
        <w:rPr>
          <w:b/>
        </w:rPr>
        <w:t xml:space="preserve"> ПЕТЕРБУРГСКИЙ МАГАЗИН ПУТЕШЕСТВИЙ</w:t>
      </w:r>
    </w:p>
    <w:p w:rsidR="007F7FAB" w:rsidRPr="00BE1303" w:rsidRDefault="00BE1303" w:rsidP="007F7FAB">
      <w:pPr>
        <w:pStyle w:val="Standard"/>
        <w:ind w:left="-993"/>
        <w:rPr>
          <w:b/>
          <w:lang w:val="ru-RU"/>
        </w:rPr>
      </w:pPr>
      <w:hyperlink r:id="rId6" w:history="1">
        <w:r w:rsidRPr="001752F6">
          <w:rPr>
            <w:rStyle w:val="a4"/>
            <w:b/>
          </w:rPr>
          <w:t>www.pmpoperator.ru</w:t>
        </w:r>
      </w:hyperlink>
      <w:r>
        <w:rPr>
          <w:b/>
          <w:lang w:val="ru-RU"/>
        </w:rPr>
        <w:t xml:space="preserve"> </w:t>
      </w:r>
    </w:p>
    <w:p w:rsidR="007F7FAB" w:rsidRPr="007F7FAB" w:rsidRDefault="007F7FAB" w:rsidP="007F7FAB">
      <w:pPr>
        <w:pStyle w:val="Standard"/>
        <w:ind w:left="-993"/>
        <w:rPr>
          <w:b/>
        </w:rPr>
      </w:pPr>
      <w:proofErr w:type="spellStart"/>
      <w:r w:rsidRPr="007F7FAB">
        <w:rPr>
          <w:b/>
        </w:rPr>
        <w:t>тел</w:t>
      </w:r>
      <w:proofErr w:type="spellEnd"/>
      <w:r w:rsidRPr="007F7FAB">
        <w:rPr>
          <w:b/>
        </w:rPr>
        <w:t xml:space="preserve"> (812) 7027422, 9040564, 9066785</w:t>
      </w:r>
    </w:p>
    <w:p w:rsidR="007F7FAB" w:rsidRPr="007F7FAB" w:rsidRDefault="007F7FAB" w:rsidP="007F7FAB">
      <w:pPr>
        <w:pStyle w:val="Standard"/>
        <w:ind w:left="-993"/>
        <w:rPr>
          <w:b/>
        </w:rPr>
      </w:pPr>
      <w:proofErr w:type="spellStart"/>
      <w:r w:rsidRPr="007F7FAB">
        <w:rPr>
          <w:b/>
        </w:rPr>
        <w:t>Санкт-Петербург</w:t>
      </w:r>
      <w:proofErr w:type="spellEnd"/>
      <w:r w:rsidRPr="007F7FAB">
        <w:rPr>
          <w:b/>
        </w:rPr>
        <w:t xml:space="preserve">, </w:t>
      </w:r>
      <w:proofErr w:type="spellStart"/>
      <w:r w:rsidRPr="007F7FAB">
        <w:rPr>
          <w:b/>
        </w:rPr>
        <w:t>ул</w:t>
      </w:r>
      <w:proofErr w:type="spellEnd"/>
      <w:r w:rsidRPr="007F7FAB">
        <w:rPr>
          <w:b/>
        </w:rPr>
        <w:t xml:space="preserve">. </w:t>
      </w:r>
      <w:proofErr w:type="spellStart"/>
      <w:r w:rsidRPr="007F7FAB">
        <w:rPr>
          <w:b/>
        </w:rPr>
        <w:t>Пушкинская</w:t>
      </w:r>
      <w:proofErr w:type="spellEnd"/>
      <w:r w:rsidRPr="007F7FAB">
        <w:rPr>
          <w:b/>
        </w:rPr>
        <w:t xml:space="preserve"> д. 8, </w:t>
      </w:r>
      <w:proofErr w:type="spellStart"/>
      <w:r w:rsidRPr="007F7FAB">
        <w:rPr>
          <w:b/>
        </w:rPr>
        <w:t>вход</w:t>
      </w:r>
      <w:proofErr w:type="spellEnd"/>
      <w:r w:rsidRPr="007F7FAB">
        <w:rPr>
          <w:b/>
        </w:rPr>
        <w:t xml:space="preserve"> с </w:t>
      </w:r>
      <w:proofErr w:type="spellStart"/>
      <w:r w:rsidRPr="007F7FAB">
        <w:rPr>
          <w:b/>
        </w:rPr>
        <w:t>ул</w:t>
      </w:r>
      <w:proofErr w:type="spellEnd"/>
      <w:r w:rsidRPr="007F7FAB">
        <w:rPr>
          <w:b/>
        </w:rPr>
        <w:t xml:space="preserve">. </w:t>
      </w:r>
      <w:proofErr w:type="spellStart"/>
      <w:r w:rsidRPr="007F7FAB">
        <w:rPr>
          <w:b/>
        </w:rPr>
        <w:t>Пушкинская</w:t>
      </w:r>
      <w:proofErr w:type="spellEnd"/>
      <w:r w:rsidRPr="007F7FAB">
        <w:rPr>
          <w:b/>
        </w:rPr>
        <w:t xml:space="preserve">, 1 </w:t>
      </w:r>
      <w:proofErr w:type="spellStart"/>
      <w:r w:rsidRPr="007F7FAB">
        <w:rPr>
          <w:b/>
        </w:rPr>
        <w:t>этаж</w:t>
      </w:r>
      <w:proofErr w:type="spellEnd"/>
    </w:p>
    <w:p w:rsidR="00331261" w:rsidRPr="007F7FAB" w:rsidRDefault="007F7FAB" w:rsidP="007F7FAB">
      <w:pPr>
        <w:pStyle w:val="Standard"/>
        <w:ind w:left="-993"/>
        <w:rPr>
          <w:b/>
          <w:lang w:val="ru-RU"/>
        </w:rPr>
      </w:pPr>
      <w:proofErr w:type="spellStart"/>
      <w:r w:rsidRPr="007F7FAB">
        <w:rPr>
          <w:b/>
        </w:rPr>
        <w:t>Комиссия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агентствам</w:t>
      </w:r>
      <w:proofErr w:type="spellEnd"/>
      <w:r w:rsidRPr="007F7FAB">
        <w:rPr>
          <w:b/>
        </w:rPr>
        <w:t xml:space="preserve"> (</w:t>
      </w:r>
      <w:proofErr w:type="spellStart"/>
      <w:r w:rsidRPr="007F7FAB">
        <w:rPr>
          <w:b/>
        </w:rPr>
        <w:t>только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для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юридических</w:t>
      </w:r>
      <w:proofErr w:type="spellEnd"/>
      <w:r w:rsidRPr="007F7FAB">
        <w:rPr>
          <w:b/>
        </w:rPr>
        <w:t xml:space="preserve"> </w:t>
      </w:r>
      <w:proofErr w:type="spellStart"/>
      <w:r w:rsidRPr="007F7FAB">
        <w:rPr>
          <w:b/>
        </w:rPr>
        <w:t>лиц</w:t>
      </w:r>
      <w:proofErr w:type="spellEnd"/>
      <w:r w:rsidRPr="007F7FAB">
        <w:rPr>
          <w:b/>
        </w:rPr>
        <w:t>) – 10%</w:t>
      </w:r>
      <w:r w:rsidR="00996824" w:rsidRPr="007F7FAB">
        <w:rPr>
          <w:b/>
        </w:rPr>
        <w:t xml:space="preserve">    </w:t>
      </w:r>
    </w:p>
    <w:sectPr w:rsidR="00331261" w:rsidRPr="007F7FAB" w:rsidSect="00C37E54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7C"/>
    <w:multiLevelType w:val="multilevel"/>
    <w:tmpl w:val="7FBE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F4269"/>
    <w:multiLevelType w:val="hybridMultilevel"/>
    <w:tmpl w:val="DFC04F8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5D4E3A22"/>
    <w:multiLevelType w:val="multilevel"/>
    <w:tmpl w:val="994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5250A"/>
    <w:multiLevelType w:val="hybridMultilevel"/>
    <w:tmpl w:val="3D1015A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043C"/>
    <w:rsid w:val="000225DE"/>
    <w:rsid w:val="00037C94"/>
    <w:rsid w:val="00094D66"/>
    <w:rsid w:val="0016043C"/>
    <w:rsid w:val="0026249A"/>
    <w:rsid w:val="00284611"/>
    <w:rsid w:val="00284F2A"/>
    <w:rsid w:val="002B7443"/>
    <w:rsid w:val="00331261"/>
    <w:rsid w:val="00345DFA"/>
    <w:rsid w:val="00350E56"/>
    <w:rsid w:val="003C7A04"/>
    <w:rsid w:val="003D62F6"/>
    <w:rsid w:val="005542B1"/>
    <w:rsid w:val="00574E11"/>
    <w:rsid w:val="005A4AA0"/>
    <w:rsid w:val="00673CE8"/>
    <w:rsid w:val="006A340C"/>
    <w:rsid w:val="00720DE8"/>
    <w:rsid w:val="00732B26"/>
    <w:rsid w:val="007F7FAB"/>
    <w:rsid w:val="00942EBC"/>
    <w:rsid w:val="00971B98"/>
    <w:rsid w:val="00996824"/>
    <w:rsid w:val="00A73F73"/>
    <w:rsid w:val="00AA006A"/>
    <w:rsid w:val="00AC1EA8"/>
    <w:rsid w:val="00B74755"/>
    <w:rsid w:val="00BB0037"/>
    <w:rsid w:val="00BE1303"/>
    <w:rsid w:val="00C258B2"/>
    <w:rsid w:val="00C37E54"/>
    <w:rsid w:val="00C5076E"/>
    <w:rsid w:val="00C62D01"/>
    <w:rsid w:val="00D33C21"/>
    <w:rsid w:val="00D35DC2"/>
    <w:rsid w:val="00E36C53"/>
    <w:rsid w:val="00E70A43"/>
    <w:rsid w:val="00F02B31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2"/>
      <w:sz w:val="24"/>
      <w:szCs w:val="24"/>
      <w:lang w:val="de-DE" w:eastAsia="zh-CN" w:bidi="fa-IR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D796-2D88-4192-A625-220610B0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e.zibarev</cp:lastModifiedBy>
  <cp:revision>2</cp:revision>
  <cp:lastPrinted>1995-11-21T14:41:00Z</cp:lastPrinted>
  <dcterms:created xsi:type="dcterms:W3CDTF">2022-11-24T15:02:00Z</dcterms:created>
  <dcterms:modified xsi:type="dcterms:W3CDTF">2022-11-24T15:02:00Z</dcterms:modified>
</cp:coreProperties>
</file>