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2B324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Моя первая э</w:t>
      </w:r>
      <w:r w:rsidR="00783422">
        <w:rPr>
          <w:rFonts w:ascii="Times New Roman" w:hAnsi="Times New Roman" w:cs="Times New Roman"/>
          <w:b/>
          <w:sz w:val="28"/>
          <w:szCs w:val="28"/>
        </w:rPr>
        <w:t>кскурсия «</w:t>
      </w:r>
      <w:r>
        <w:rPr>
          <w:rFonts w:ascii="Times New Roman" w:hAnsi="Times New Roman" w:cs="Times New Roman"/>
          <w:b/>
          <w:sz w:val="28"/>
          <w:szCs w:val="28"/>
        </w:rPr>
        <w:t>Посвящение в Петербуржцы</w:t>
      </w:r>
      <w:r w:rsidR="0078342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ED42E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Экскурсия проходит по местам, связанным с Петром</w:t>
            </w:r>
            <w:r w:rsidR="002B3241" w:rsidRP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а также раскрывающим личность этого одиозного царя-императора. Гид проводит экскурсию в </w:t>
            </w:r>
            <w:r w:rsidR="00ED42E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игровой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форме, использует </w:t>
            </w:r>
            <w:r w:rsidR="00FA677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материалы портфеля экскурсовода, дает задания, а по окончанию под аплодисменты выдает Грамоты.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ED42E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</w:t>
            </w:r>
            <w:r w:rsidR="00FA6771">
              <w:rPr>
                <w:rFonts w:ascii="Times New Roman" w:hAnsi="Times New Roman" w:cs="Times New Roman"/>
                <w:sz w:val="21"/>
                <w:szCs w:val="21"/>
              </w:rPr>
              <w:t xml:space="preserve">Санкт-Петербургу (памятник Петр-плотник, Медный всадник, </w:t>
            </w:r>
            <w:r w:rsidR="00ED42E4">
              <w:rPr>
                <w:rFonts w:ascii="Times New Roman" w:hAnsi="Times New Roman" w:cs="Times New Roman"/>
                <w:sz w:val="21"/>
                <w:szCs w:val="21"/>
              </w:rPr>
              <w:t xml:space="preserve">стрелка Васильевского острова, </w:t>
            </w:r>
            <w:r w:rsidR="00FA6771">
              <w:rPr>
                <w:rFonts w:ascii="Times New Roman" w:hAnsi="Times New Roman" w:cs="Times New Roman"/>
                <w:sz w:val="21"/>
                <w:szCs w:val="21"/>
              </w:rPr>
              <w:t xml:space="preserve">домик Петра (внешний осмотр), часть маршрута «Путь Петра»). 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2B3241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2B3241">
              <w:rPr>
                <w:rFonts w:ascii="Times New Roman" w:hAnsi="Times New Roman" w:cs="Times New Roman"/>
                <w:sz w:val="21"/>
                <w:szCs w:val="21"/>
              </w:rPr>
              <w:t>краеведение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246" w:type="dxa"/>
          </w:tcPr>
          <w:p w:rsidR="000001A5" w:rsidRPr="00EC2979" w:rsidRDefault="000001A5" w:rsidP="002B32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2B3241">
              <w:rPr>
                <w:rFonts w:ascii="Times New Roman" w:hAnsi="Times New Roman" w:cs="Times New Roman"/>
                <w:sz w:val="21"/>
                <w:szCs w:val="21"/>
              </w:rPr>
              <w:t>около 3</w:t>
            </w:r>
            <w:r w:rsidR="00FA38AD"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2B3241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</w:rPr>
              <w:t>старшая группа детского сада, начальная школа;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ED42E4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sz w:val="21"/>
          <w:szCs w:val="21"/>
        </w:rPr>
        <w:t>10</w:t>
      </w:r>
      <w:r w:rsidR="005271AD" w:rsidRPr="00EC2979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EC2979">
        <w:rPr>
          <w:rFonts w:ascii="Times New Roman" w:hAnsi="Times New Roman" w:cs="Times New Roman"/>
          <w:sz w:val="21"/>
          <w:szCs w:val="21"/>
        </w:rPr>
        <w:t>школы</w:t>
      </w:r>
      <w:r>
        <w:rPr>
          <w:rFonts w:ascii="Times New Roman" w:hAnsi="Times New Roman" w:cs="Times New Roman"/>
          <w:sz w:val="21"/>
          <w:szCs w:val="21"/>
        </w:rPr>
        <w:t>/детского сада</w:t>
      </w:r>
      <w:r w:rsidR="005271AD" w:rsidRPr="00EC2979">
        <w:rPr>
          <w:rFonts w:ascii="Times New Roman" w:hAnsi="Times New Roman" w:cs="Times New Roman"/>
          <w:sz w:val="21"/>
          <w:szCs w:val="21"/>
        </w:rPr>
        <w:t>.</w:t>
      </w:r>
      <w:r w:rsidR="00BD3F12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D42E4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Во время экскурсии гид в игровой форме расскажет о времени правления Петра </w:t>
      </w:r>
      <w:r>
        <w:rPr>
          <w:rFonts w:ascii="Times New Roman" w:hAnsi="Times New Roman" w:cs="Times New Roman"/>
          <w:sz w:val="21"/>
          <w:szCs w:val="21"/>
          <w:lang w:val="en-US"/>
        </w:rPr>
        <w:t>I</w:t>
      </w:r>
      <w:r>
        <w:rPr>
          <w:rFonts w:ascii="Times New Roman" w:hAnsi="Times New Roman" w:cs="Times New Roman"/>
          <w:sz w:val="21"/>
          <w:szCs w:val="21"/>
        </w:rPr>
        <w:t xml:space="preserve">, о его Великом Посольстве, о том, чему учился Петр и сколько профессий освоил, о том, как Петр наш город строил. Юные экскурсанты побывают у памятника «Петр-плотник», а также у Медного всадника. </w:t>
      </w:r>
    </w:p>
    <w:p w:rsidR="00ED42E4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D42E4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 стрелке Васильевского острова дети поразмышляют о том, как в петровские времена передвигались между островами и почему не удался первоначальный план строительства города на Васильевском острове.</w:t>
      </w:r>
    </w:p>
    <w:p w:rsidR="00ED42E4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D42E4" w:rsidRPr="00413829" w:rsidRDefault="00C32D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О личности самодержца</w:t>
      </w:r>
      <w:r w:rsidRPr="00C32DE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гид продолжит рассказ у домика Петра, дети смогут оценить его скромные размеры, а далее мы пройдем по самой интересной части нового маршрута «Путь Петра», посоревнуемся, у кого получится шагать, как Петр, выстрелим из пушки (но только </w:t>
      </w:r>
      <w:proofErr w:type="spellStart"/>
      <w:r>
        <w:rPr>
          <w:rFonts w:ascii="Times New Roman" w:hAnsi="Times New Roman" w:cs="Times New Roman"/>
          <w:sz w:val="21"/>
          <w:szCs w:val="21"/>
        </w:rPr>
        <w:t>по-игрушечному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!), замерим свой рост и узнаем, на сколько нужно еще вырасти, чтобы стать, как Петр! </w:t>
      </w:r>
      <w:proofErr w:type="gramEnd"/>
    </w:p>
    <w:p w:rsidR="00C32DE4" w:rsidRPr="00413829" w:rsidRDefault="00C32D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32DE4" w:rsidRDefault="00C32D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Торжественным завершением экскурсии, которое так нравится нашим юным экскурсантам, станет выдача грамоты «Посвящение в Петербуржцы»!</w:t>
      </w:r>
    </w:p>
    <w:p w:rsidR="00C32DE4" w:rsidRDefault="00C32D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FA38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Обратный переезд к школе</w:t>
      </w:r>
      <w:r w:rsidR="00D84C8D">
        <w:rPr>
          <w:rFonts w:ascii="Times New Roman" w:hAnsi="Times New Roman" w:cs="Times New Roman"/>
          <w:sz w:val="21"/>
          <w:szCs w:val="21"/>
        </w:rPr>
        <w:t>/детскому саду</w:t>
      </w:r>
      <w:r w:rsidRPr="00EC2979">
        <w:rPr>
          <w:rFonts w:ascii="Times New Roman" w:hAnsi="Times New Roman" w:cs="Times New Roman"/>
          <w:sz w:val="21"/>
          <w:szCs w:val="21"/>
        </w:rPr>
        <w:t>. Ориентировочное время прибытия 1</w:t>
      </w:r>
      <w:r w:rsidR="00ED42E4">
        <w:rPr>
          <w:rFonts w:ascii="Times New Roman" w:hAnsi="Times New Roman" w:cs="Times New Roman"/>
          <w:sz w:val="21"/>
          <w:szCs w:val="21"/>
        </w:rPr>
        <w:t>3</w:t>
      </w:r>
      <w:r w:rsidRPr="00EC2979">
        <w:rPr>
          <w:rFonts w:ascii="Times New Roman" w:hAnsi="Times New Roman" w:cs="Times New Roman"/>
          <w:sz w:val="21"/>
          <w:szCs w:val="21"/>
        </w:rPr>
        <w:t>:00.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bookmarkEnd w:id="0"/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EC2979" w:rsidRDefault="00D84C8D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2126" w:type="dxa"/>
          </w:tcPr>
          <w:p w:rsidR="002D31FE" w:rsidRPr="00EC2979" w:rsidRDefault="00D84C8D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</w:t>
            </w:r>
            <w:r w:rsidR="001604D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2D31FE" w:rsidRPr="00EC2979" w:rsidRDefault="00F429F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31FE" w:rsidRPr="00EC2979" w:rsidRDefault="00F429F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F429F1">
        <w:rPr>
          <w:rFonts w:ascii="Times New Roman" w:hAnsi="Times New Roman" w:cs="Times New Roman"/>
          <w:sz w:val="21"/>
          <w:szCs w:val="21"/>
        </w:rPr>
        <w:t>100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игровая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по </w:t>
      </w:r>
      <w:r w:rsidR="00D84C8D">
        <w:rPr>
          <w:rFonts w:ascii="Times New Roman" w:hAnsi="Times New Roman" w:cs="Times New Roman"/>
          <w:sz w:val="21"/>
          <w:szCs w:val="21"/>
        </w:rPr>
        <w:t>Санкт-Петербургу, грамоты.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обед в кафе от 550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390A"/>
    <w:rsid w:val="0015601F"/>
    <w:rsid w:val="001604D4"/>
    <w:rsid w:val="0020535D"/>
    <w:rsid w:val="002B3241"/>
    <w:rsid w:val="002D31FE"/>
    <w:rsid w:val="002D6E61"/>
    <w:rsid w:val="002E5360"/>
    <w:rsid w:val="003E4048"/>
    <w:rsid w:val="00413829"/>
    <w:rsid w:val="005271AD"/>
    <w:rsid w:val="005D2858"/>
    <w:rsid w:val="00716F11"/>
    <w:rsid w:val="00783422"/>
    <w:rsid w:val="009A3E67"/>
    <w:rsid w:val="009A7D81"/>
    <w:rsid w:val="00AE7379"/>
    <w:rsid w:val="00B62E70"/>
    <w:rsid w:val="00BD3F12"/>
    <w:rsid w:val="00C32DE4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D06A-37BF-4081-AB35-A3B22B7F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2025-11-19T09:19:00Z</dcterms:created>
  <dcterms:modified xsi:type="dcterms:W3CDTF">2025-11-19T09:19:00Z</dcterms:modified>
  <dc:language>ru-RU</dc:language>
</cp:coreProperties>
</file>