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50449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Древние сокровища Армении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7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50449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449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Pr="0050449F" w:rsidRDefault="000272EA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50449F" w:rsidRDefault="00FE4DC7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  </w:t>
      </w:r>
      <w:proofErr w:type="gramEnd"/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0449F">
        <w:rPr>
          <w:rFonts w:ascii="Times New Roman" w:eastAsia="Times New Roman" w:hAnsi="Times New Roman" w:cs="Times New Roman"/>
          <w:lang w:eastAsia="ru-RU"/>
        </w:rPr>
        <w:br/>
        <w:t xml:space="preserve">Пеший обзорный тур по Еревану, основанному в 782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озеру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“Ной”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50449F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>.  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lastRenderedPageBreak/>
        <w:t>Завтрак в отеле. </w:t>
      </w:r>
      <w:r w:rsidRPr="0050449F">
        <w:rPr>
          <w:rFonts w:ascii="Times New Roman" w:eastAsia="Times New Roman" w:hAnsi="Times New Roman" w:cs="Times New Roman"/>
          <w:lang w:eastAsia="ru-RU"/>
        </w:rPr>
        <w:br/>
        <w:t>В этот день мы отправимся в Святой Первопрестольный Эчмиадзин - духовную столицу Армении.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Здесь мы посетим Кафедральный Собор - один из древнейших христианских храмов мира. Церковь основана в IV веке на месте, которое сам Иисус указал золотым молотом в видении Григорию Просветителю. Вот почему храм называется «Эчмиадзин», что означает «место сошествия Единородного». На территории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Эчмиадзинского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монастыря располагается резиденция главы Армянской Церкви – Католикоса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>сех Армян и комплекс Духовной Академии Геворкян, которые включают памятники архитектуры различных эпох.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В Эчмиадзине посетим уникальные храмы Святых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Гаяне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630 года постройки и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Рипсиме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618 года. Храмы Святого Эчмиадзина включены в Список Всемирного наследия ЮНЕСКО.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Мы посетим Мемориальный комплекс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Цицернакаберд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>, посвященный памяти жертв Геноцида Армян. </w:t>
      </w:r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50449F">
        <w:rPr>
          <w:rFonts w:ascii="Times New Roman" w:eastAsia="Times New Roman" w:hAnsi="Times New Roman" w:cs="Times New Roman"/>
          <w:lang w:eastAsia="ru-RU"/>
        </w:rPr>
        <w:br/>
        <w:t xml:space="preserve">Утром мы посетим монастырский комплекс Хор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Вирап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у самого подножия Библейской горы. Именно отсюда открываются лучшие виды Арарата. Здесь сохранилась темница, где 13 лет провел в заточении Святой Григорий Просветитель – первый Католикос Армянской Церкви. Монастырь возвышается на высоком холме и окружен неприступными крепостными стенами из местного мрамора. Больше 2000 лет в этих местах была основана  одна из древних столиц Армении – город Арташат.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Идиллические ландшафты Араратской долины с ее фруктовыми садами и виноградниками сменят горные районы юга страны. 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Колыбель армянского и мирового виноделия – село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Арени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. Именно здесь были найдены остатки древнейшей в мире винодельни и культивируют одноименный эндемичный сорт винограда. Мы посетим один из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аренийских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винных заводов, познакомимся с секретами армянских виноделов и попробуем аутентичные местные вина.</w:t>
      </w:r>
      <w:r w:rsidRPr="0050449F">
        <w:rPr>
          <w:rFonts w:ascii="Times New Roman" w:eastAsia="Times New Roman" w:hAnsi="Times New Roman" w:cs="Times New Roman"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 xml:space="preserve">Монастырь </w:t>
      </w:r>
      <w:proofErr w:type="spellStart"/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>Нораванк</w:t>
      </w:r>
      <w:proofErr w:type="spellEnd"/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 xml:space="preserve"> словно дивный каменный цветок расцвел среди живописных скал красного каньона в самом сердце регионе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Вайоц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Дзор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Нораванке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можно увидеть уникальное скульптурное изображение Бога Отца работы мастера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Момика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и чудесную двухъярусную церковь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Аствацацин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с дивными барельефами,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хачкары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50449F">
        <w:rPr>
          <w:rFonts w:ascii="Times New Roman" w:eastAsia="Times New Roman" w:hAnsi="Times New Roman" w:cs="Times New Roman"/>
          <w:lang w:eastAsia="ru-RU"/>
        </w:rPr>
        <w:t>крест-камнями</w:t>
      </w:r>
      <w:proofErr w:type="gramEnd"/>
      <w:r w:rsidRPr="0050449F">
        <w:rPr>
          <w:rFonts w:ascii="Times New Roman" w:eastAsia="Times New Roman" w:hAnsi="Times New Roman" w:cs="Times New Roman"/>
          <w:lang w:eastAsia="ru-RU"/>
        </w:rPr>
        <w:t xml:space="preserve"> тончайшей резьбы. Искусство </w:t>
      </w:r>
      <w:proofErr w:type="spellStart"/>
      <w:r w:rsidRPr="0050449F">
        <w:rPr>
          <w:rFonts w:ascii="Times New Roman" w:eastAsia="Times New Roman" w:hAnsi="Times New Roman" w:cs="Times New Roman"/>
          <w:lang w:eastAsia="ru-RU"/>
        </w:rPr>
        <w:t>хачкаров</w:t>
      </w:r>
      <w:proofErr w:type="spellEnd"/>
      <w:r w:rsidRPr="0050449F">
        <w:rPr>
          <w:rFonts w:ascii="Times New Roman" w:eastAsia="Times New Roman" w:hAnsi="Times New Roman" w:cs="Times New Roman"/>
          <w:lang w:eastAsia="ru-RU"/>
        </w:rPr>
        <w:t xml:space="preserve"> представлено только в Армении и внесено в Список нематериального наследия ЮНЕСКО.</w:t>
      </w: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Возвращение в Ереван. </w:t>
      </w:r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Завтрак. Возможность заказа дополнительной экскурсии. </w:t>
      </w:r>
    </w:p>
    <w:p w:rsid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50449F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50449F" w:rsidRPr="0050449F" w:rsidRDefault="0050449F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50449F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0F68FC" w:rsidRPr="0050449F" w:rsidRDefault="000F68FC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1553"/>
        <w:gridCol w:w="1153"/>
        <w:gridCol w:w="1701"/>
        <w:gridCol w:w="2127"/>
      </w:tblGrid>
      <w:tr w:rsidR="0050449F" w:rsidRPr="0050449F" w:rsidTr="0050449F">
        <w:trPr>
          <w:trHeight w:val="135"/>
        </w:trPr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553" w:type="dxa"/>
            <w:vMerge w:val="restart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2-мест</w:t>
            </w:r>
          </w:p>
        </w:tc>
        <w:tc>
          <w:tcPr>
            <w:tcW w:w="1153" w:type="dxa"/>
            <w:vMerge w:val="restart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</w:t>
            </w:r>
          </w:p>
        </w:tc>
        <w:tc>
          <w:tcPr>
            <w:tcW w:w="1701" w:type="dxa"/>
            <w:vMerge w:val="restart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0449F">
              <w:rPr>
                <w:rFonts w:ascii="Times New Roman" w:hAnsi="Times New Roman" w:cs="Times New Roman"/>
              </w:rPr>
              <w:t xml:space="preserve">оп. кровать для взрослого </w:t>
            </w:r>
          </w:p>
        </w:tc>
        <w:tc>
          <w:tcPr>
            <w:tcW w:w="2127" w:type="dxa"/>
            <w:vMerge w:val="restart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50449F">
              <w:rPr>
                <w:rFonts w:ascii="Times New Roman" w:hAnsi="Times New Roman" w:cs="Times New Roman"/>
              </w:rPr>
              <w:t>оп</w:t>
            </w:r>
            <w:proofErr w:type="spellEnd"/>
            <w:r w:rsidRPr="0050449F">
              <w:rPr>
                <w:rFonts w:ascii="Times New Roman" w:hAnsi="Times New Roman" w:cs="Times New Roman"/>
                <w:lang w:val="en-US"/>
              </w:rPr>
              <w:t>.</w:t>
            </w:r>
            <w:r w:rsidRPr="005044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449F">
              <w:rPr>
                <w:rFonts w:ascii="Times New Roman" w:hAnsi="Times New Roman" w:cs="Times New Roman"/>
              </w:rPr>
              <w:t>кровать</w:t>
            </w:r>
            <w:r w:rsidRPr="005044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449F">
              <w:rPr>
                <w:rFonts w:ascii="Times New Roman" w:hAnsi="Times New Roman" w:cs="Times New Roman"/>
              </w:rPr>
              <w:t>для</w:t>
            </w:r>
            <w:r w:rsidRPr="005044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449F">
              <w:rPr>
                <w:rFonts w:ascii="Times New Roman" w:hAnsi="Times New Roman" w:cs="Times New Roman"/>
              </w:rPr>
              <w:t>ребенка</w:t>
            </w:r>
            <w:r w:rsidRPr="0050449F">
              <w:rPr>
                <w:rFonts w:ascii="Times New Roman" w:hAnsi="Times New Roman" w:cs="Times New Roman"/>
                <w:lang w:val="en-US"/>
              </w:rPr>
              <w:t xml:space="preserve"> 6 – 12 </w:t>
            </w:r>
            <w:r w:rsidRPr="0050449F">
              <w:rPr>
                <w:rFonts w:ascii="Times New Roman" w:hAnsi="Times New Roman" w:cs="Times New Roman"/>
              </w:rPr>
              <w:t>лет</w:t>
            </w:r>
          </w:p>
        </w:tc>
      </w:tr>
      <w:tr w:rsidR="0050449F" w:rsidRPr="0050449F" w:rsidTr="0050449F">
        <w:trPr>
          <w:trHeight w:val="760"/>
        </w:trPr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</w:rPr>
              <w:t>Отель</w:t>
            </w:r>
          </w:p>
        </w:tc>
        <w:tc>
          <w:tcPr>
            <w:tcW w:w="1553" w:type="dxa"/>
            <w:vMerge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vMerge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449F" w:rsidRPr="0050449F" w:rsidTr="0050449F">
        <w:trPr>
          <w:trHeight w:val="135"/>
        </w:trPr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50449F" w:rsidRPr="0050449F" w:rsidTr="0050449F">
        <w:trPr>
          <w:trHeight w:val="135"/>
        </w:trPr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970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480</w:t>
            </w:r>
          </w:p>
        </w:tc>
      </w:tr>
      <w:tr w:rsidR="0050449F" w:rsidRPr="0050449F" w:rsidTr="0050449F"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0449F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0449F">
              <w:rPr>
                <w:rFonts w:ascii="Times New Roman" w:hAnsi="Times New Roman" w:cs="Times New Roman"/>
                <w:lang w:val="en-US"/>
              </w:rPr>
              <w:t>945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490</w:t>
            </w:r>
          </w:p>
        </w:tc>
      </w:tr>
      <w:tr w:rsidR="0050449F" w:rsidRPr="0050449F" w:rsidTr="0050449F">
        <w:trPr>
          <w:trHeight w:val="386"/>
        </w:trPr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0449F">
              <w:rPr>
                <w:rFonts w:ascii="Times New Roman" w:hAnsi="Times New Roman" w:cs="Times New Roman"/>
              </w:rPr>
              <w:t>Ani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49F">
              <w:rPr>
                <w:rFonts w:ascii="Times New Roman" w:hAnsi="Times New Roman" w:cs="Times New Roman"/>
              </w:rPr>
              <w:t>Plaza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4*</w:t>
            </w:r>
            <w:r w:rsidRPr="0050449F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0449F">
              <w:rPr>
                <w:rFonts w:ascii="Times New Roman" w:hAnsi="Times New Roman" w:cs="Times New Roman"/>
                <w:lang w:val="pt-BR"/>
              </w:rPr>
              <w:t>600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550</w:t>
            </w:r>
          </w:p>
        </w:tc>
      </w:tr>
      <w:tr w:rsidR="0050449F" w:rsidRPr="0050449F" w:rsidTr="0050449F"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449F">
              <w:rPr>
                <w:rFonts w:ascii="Times New Roman" w:hAnsi="Times New Roman" w:cs="Times New Roman"/>
              </w:rPr>
              <w:t>Opera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49F">
              <w:rPr>
                <w:rFonts w:ascii="Times New Roman" w:hAnsi="Times New Roman" w:cs="Times New Roman"/>
              </w:rPr>
              <w:t>Suites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50449F">
              <w:rPr>
                <w:rFonts w:ascii="Times New Roman" w:hAnsi="Times New Roman" w:cs="Times New Roman"/>
              </w:rPr>
              <w:t>6</w:t>
            </w:r>
            <w:r w:rsidRPr="0050449F">
              <w:rPr>
                <w:rFonts w:ascii="Times New Roman" w:hAnsi="Times New Roman" w:cs="Times New Roman"/>
                <w:lang w:val="pt-BR"/>
              </w:rPr>
              <w:t>50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590</w:t>
            </w:r>
          </w:p>
        </w:tc>
      </w:tr>
      <w:tr w:rsidR="0050449F" w:rsidRPr="0050449F" w:rsidTr="0050449F">
        <w:tc>
          <w:tcPr>
            <w:tcW w:w="2964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449F">
              <w:rPr>
                <w:rFonts w:ascii="Times New Roman" w:hAnsi="Times New Roman" w:cs="Times New Roman"/>
              </w:rPr>
              <w:t>Ani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49F">
              <w:rPr>
                <w:rFonts w:ascii="Times New Roman" w:hAnsi="Times New Roman" w:cs="Times New Roman"/>
              </w:rPr>
              <w:t>Grand</w:t>
            </w:r>
            <w:proofErr w:type="spellEnd"/>
            <w:r w:rsidRPr="0050449F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53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  <w:lang w:val="pt-BR"/>
              </w:rPr>
              <w:t>1</w:t>
            </w:r>
            <w:r w:rsidRPr="0050449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127" w:type="dxa"/>
          </w:tcPr>
          <w:p w:rsidR="0050449F" w:rsidRPr="0050449F" w:rsidRDefault="0050449F" w:rsidP="005044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49F">
              <w:rPr>
                <w:rFonts w:ascii="Times New Roman" w:hAnsi="Times New Roman" w:cs="Times New Roman"/>
              </w:rPr>
              <w:t>650</w:t>
            </w:r>
          </w:p>
        </w:tc>
      </w:tr>
    </w:tbl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  <w:bookmarkStart w:id="0" w:name="_GoBack"/>
      <w:bookmarkEnd w:id="0"/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lastRenderedPageBreak/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F2211B" w:rsidRDefault="002912B0" w:rsidP="002912B0">
      <w:pPr>
        <w:tabs>
          <w:tab w:val="left" w:pos="360"/>
        </w:tabs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2912B0" w:rsidRDefault="002912B0" w:rsidP="002912B0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Default="002912B0" w:rsidP="002912B0">
      <w:pPr>
        <w:pStyle w:val="11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Pr="000F68FC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50449F"/>
    <w:rsid w:val="00625432"/>
    <w:rsid w:val="00CD1B3F"/>
    <w:rsid w:val="00F2211B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9</cp:revision>
  <dcterms:created xsi:type="dcterms:W3CDTF">2025-07-04T07:44:00Z</dcterms:created>
  <dcterms:modified xsi:type="dcterms:W3CDTF">2025-08-07T14:56:00Z</dcterms:modified>
</cp:coreProperties>
</file>