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autoSpaceDE w:val="false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Новогодняя классика Пскова (на Ласточке)</w:t>
      </w:r>
    </w:p>
    <w:p>
      <w:pPr>
        <w:pStyle w:val="Normal"/>
        <w:autoSpaceDE w:val="false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4 дня</w:t>
      </w:r>
    </w:p>
    <w:p>
      <w:pPr>
        <w:pStyle w:val="Normal"/>
        <w:autoSpaceDE w:val="false"/>
        <w:jc w:val="center"/>
        <w:rPr>
          <w:rFonts w:ascii="Times New Roman CYR" w:hAnsi="Times New Roman CYR" w:cs="Times New Roman CYR"/>
          <w:b/>
          <w:b/>
          <w:bCs/>
          <w:sz w:val="26"/>
          <w:szCs w:val="26"/>
        </w:rPr>
      </w:pPr>
      <w:r>
        <w:rPr>
          <w:rFonts w:cs="Times New Roman CYR" w:ascii="Times New Roman CYR" w:hAnsi="Times New Roman CYR"/>
          <w:b/>
          <w:bCs/>
          <w:sz w:val="26"/>
          <w:szCs w:val="26"/>
        </w:rPr>
      </w:r>
    </w:p>
    <w:p>
      <w:pPr>
        <w:pStyle w:val="Normal"/>
        <w:autoSpaceDE w:val="false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Пушкинские Горы – Псков – гора Соколиха - Изборск – Печоры</w:t>
      </w:r>
    </w:p>
    <w:p>
      <w:pPr>
        <w:pStyle w:val="Normal"/>
        <w:autoSpaceDE w:val="false"/>
        <w:jc w:val="center"/>
        <w:rPr>
          <w:rFonts w:ascii="Times New Roman CYR" w:hAnsi="Times New Roman CYR" w:cs="Times New Roman CYR"/>
          <w:b/>
          <w:b/>
          <w:bCs/>
          <w:sz w:val="26"/>
          <w:szCs w:val="26"/>
          <w:lang w:val="en-US"/>
        </w:rPr>
      </w:pPr>
      <w:r>
        <w:rPr>
          <w:rFonts w:cs="Times New Roman CYR" w:ascii="Times New Roman CYR" w:hAnsi="Times New Roman CYR"/>
          <w:b/>
          <w:bCs/>
          <w:sz w:val="26"/>
          <w:szCs w:val="26"/>
          <w:lang w:val="en-US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 CYR"/>
          <w:color w:val="000000"/>
          <w:sz w:val="20"/>
          <w:szCs w:val="20"/>
        </w:rPr>
      </w:pPr>
      <w:r>
        <w:rPr>
          <w:rFonts w:cs="Times New Roman CYR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Новый год - пора чудес и волшебства, а празднование новогодней ночи в Пскове гарантированно принесет массу положительных эмоций как минимум на целый год! Веселая встреча нового года в сочетании с увлекательными классическими экскурсиями по Псковской земле - что может быть лучше!?</w:t>
      </w:r>
      <w:r>
        <w:rPr>
          <w:rFonts w:cs="Times New Roman CYR"/>
          <w:color w:val="000000"/>
          <w:sz w:val="20"/>
          <w:szCs w:val="20"/>
        </w:rPr>
        <w:t xml:space="preserve"> </w:t>
      </w:r>
    </w:p>
    <w:p>
      <w:pPr>
        <w:pStyle w:val="Normal"/>
        <w:autoSpaceDE w:val="false"/>
        <w:rPr>
          <w:rFonts w:ascii="Times New Roman CYR" w:hAnsi="Times New Roman CYR" w:cs="Times New Roman CYR"/>
          <w:b/>
          <w:b/>
          <w:bCs/>
          <w:color w:val="000000"/>
          <w:sz w:val="22"/>
          <w:szCs w:val="22"/>
        </w:rPr>
      </w:pPr>
      <w:r>
        <w:rPr>
          <w:rFonts w:cs="Times New Roman CYR" w:ascii="Times New Roman CYR" w:hAnsi="Times New Roman CYR"/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2"/>
          <w:sz w:val="24"/>
          <w:szCs w:val="24"/>
          <w:lang w:val="ru-RU" w:eastAsia="zh-CN" w:bidi="ar-SA"/>
        </w:rPr>
      </w:pPr>
      <w:r>
        <w:rPr>
          <w:rFonts w:eastAsia="Times New Roman" w:cs="Times New Roman"/>
          <w:b/>
          <w:bCs/>
          <w:color w:val="auto"/>
          <w:kern w:val="2"/>
          <w:sz w:val="24"/>
          <w:szCs w:val="24"/>
          <w:lang w:val="ru-RU" w:eastAsia="zh-CN" w:bidi="ar-SA"/>
        </w:rPr>
        <w:t>30.12-02.01.24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2"/>
          <w:sz w:val="24"/>
          <w:szCs w:val="24"/>
          <w:lang w:val="ru-RU" w:eastAsia="zh-CN" w:bidi="ar-SA"/>
        </w:rPr>
      </w:pPr>
      <w:r>
        <w:rPr>
          <w:rFonts w:eastAsia="Times New Roman" w:cs="Times New Roman"/>
          <w:b/>
          <w:bCs/>
          <w:color w:val="auto"/>
          <w:kern w:val="2"/>
          <w:sz w:val="24"/>
          <w:szCs w:val="24"/>
          <w:lang w:val="ru-RU" w:eastAsia="zh-CN" w:bidi="ar-SA"/>
        </w:rPr>
      </w:r>
    </w:p>
    <w:p>
      <w:pPr>
        <w:pStyle w:val="Normal"/>
        <w:rPr/>
      </w:pPr>
      <w:r>
        <w:rPr>
          <w:rStyle w:val="Style15"/>
          <w:b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Информация по отправлению: </w:t>
      </w:r>
      <w:r>
        <w:rPr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в 06.55 отправление скоростного поезда Ласточка из Санкт-Петербурга (Балтийский в-л) </w:t>
      </w:r>
      <w:r>
        <w:rPr>
          <w:rStyle w:val="Style15"/>
          <w:b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в г.Псков</w:t>
      </w:r>
      <w:r>
        <w:rPr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br/>
        <w:br/>
        <w:t>Прибытие на ж/д вокзал </w:t>
      </w:r>
      <w:r>
        <w:rPr>
          <w:rStyle w:val="Style15"/>
          <w:b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Пскова</w:t>
      </w:r>
      <w:r>
        <w:rPr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 в 10:25. Встреча с гидом на ж/д вокзале у ворот на выходе в город с перрона с табличкой "Я люблю Псков"</w:t>
        <w:br/>
        <w:br/>
      </w:r>
      <w:r>
        <w:rPr>
          <w:rStyle w:val="Style15"/>
          <w:b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br/>
      </w:r>
      <w:r>
        <w:rPr>
          <w:rStyle w:val="Style15"/>
          <w:rFonts w:eastAsia="Times New Roman" w:cs="Times New Roman"/>
          <w:b/>
          <w:bCs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val="ru-RU" w:eastAsia="ru-RU" w:bidi="ar-SA"/>
        </w:rPr>
        <w:t>1</w:t>
      </w:r>
      <w:r>
        <w:rPr>
          <w:rStyle w:val="Style15"/>
          <w:b/>
          <w:bCs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 xml:space="preserve"> день:</w:t>
      </w:r>
      <w:r>
        <w:rPr>
          <w:rStyle w:val="Style15"/>
          <w:b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10:30 – 15:00</w:t>
      </w:r>
      <w:r>
        <w:rPr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 отправление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 </w:t>
      </w:r>
      <w:r>
        <w:rPr>
          <w:rStyle w:val="Style15"/>
          <w:b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на</w:t>
      </w:r>
      <w:r>
        <w:rPr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 </w:t>
      </w:r>
      <w:r>
        <w:rPr>
          <w:rStyle w:val="Style15"/>
          <w:b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большую обзорную автобусно-пешеходную экскурсию по Пскову.</w:t>
        <w:br/>
      </w:r>
      <w:r>
        <w:rPr>
          <w:rStyle w:val="Style16"/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Ольгинская часовня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 </w:t>
      </w:r>
      <w:r>
        <w:rPr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Крома и, ставшая уже знаменитой, надпись: «Россия начинается здесь».</w:t>
        <w:br/>
      </w:r>
      <w:r>
        <w:rPr>
          <w:rStyle w:val="Style16"/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Собор Рождества Иоанна Предтечи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 </w:t>
      </w:r>
      <w:r>
        <w:rPr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–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 </w:t>
      </w:r>
      <w:r>
        <w:rPr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один из первых каменных соборов Пскова, и единственный храм в городе, построенный по новгородским традициям. Входит в список наследия ЮНЕСКО.</w:t>
        <w:br/>
      </w:r>
      <w:r>
        <w:rPr>
          <w:rStyle w:val="Style16"/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Памятник князю Александру Невскому на горе Соколиха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 </w:t>
      </w:r>
      <w:r>
        <w:rPr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–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 </w:t>
      </w:r>
      <w:r>
        <w:rPr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вы окажетесь на месте, откуда открывается панорамный вид на бОльшую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  <w:br/>
      </w:r>
      <w:r>
        <w:rPr>
          <w:rStyle w:val="Style16"/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Рождества Богородицы Снетогорский монастырь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 </w:t>
      </w:r>
      <w:r>
        <w:rPr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–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 </w:t>
      </w:r>
      <w:r>
        <w:rPr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монастырь-родоначальник псковской архитектурной школы. Этот удивительный храм древнейший монастырь Пскова основан, по церковному преданию, защитником «града Святой Троицы» – князем Довмонтом. Входит в список наследия ЮНЕСКО.</w:t>
        <w:br/>
      </w:r>
      <w:r>
        <w:rPr>
          <w:rStyle w:val="Style16"/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Варлаамовский угол</w:t>
      </w:r>
      <w:r>
        <w:rPr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 – 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Псковы и Великой.</w:t>
        <w:br/>
      </w:r>
      <w:r>
        <w:rPr>
          <w:rStyle w:val="Style16"/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Кремль и Троицкий собор </w:t>
      </w:r>
      <w:r>
        <w:rPr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– самое сердце Пскова. Крепость, которой по своей мощности практически нет равных. Вы прогуляетесь среди старинных стен и башен, узнаете загадки Довмонтова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семиярусным иконостасом.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14:40 обед в кафе в центре Пскова.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15:30–18:00 </w:t>
      </w:r>
      <w:r>
        <w:rPr>
          <w:rStyle w:val="Style15"/>
          <w:b/>
          <w:i w:val="false"/>
          <w:caps w:val="false"/>
          <w:smallCaps w:val="false"/>
          <w:color w:val="212529"/>
          <w:spacing w:val="0"/>
          <w:sz w:val="24"/>
          <w:szCs w:val="24"/>
        </w:rPr>
        <w:t>продолжение автобусно-пешеходной экскурсии по центральной части города</w:t>
      </w: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.</w:t>
      </w:r>
      <w:r>
        <w:rPr>
          <w:rStyle w:val="Style15"/>
          <w:b/>
          <w:i w:val="false"/>
          <w:caps w:val="false"/>
          <w:smallCaps w:val="false"/>
          <w:color w:val="212529"/>
          <w:spacing w:val="0"/>
          <w:sz w:val="24"/>
          <w:szCs w:val="24"/>
        </w:rPr>
        <w:br/>
      </w:r>
      <w:r>
        <w:rPr>
          <w:rStyle w:val="Style16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Покровский угол: Покровская башня и церковь Покрова и Рождества от Пролома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 </w:t>
      </w: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–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 </w:t>
      </w: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вы увидите место славной победы псковичей над польским королем Стефаном Баторием, узнаете самые интересные захватывающие моменты этого сражения, посмотрите на одну из самых больших башен во всей Европе – Покровскую. Сможете зайди в уникальную двойную церковь, внесенную в список наследия ЮНЕСКО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 </w:t>
      </w: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–церковь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 </w:t>
      </w: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Покрова и Рождества от Пролома.</w:t>
        <w:br/>
      </w:r>
      <w:r>
        <w:rPr>
          <w:rStyle w:val="Style16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Храмы XV-XVI века центральной части города </w:t>
      </w: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– Псков не зря называют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  <w:br/>
      </w:r>
      <w:r>
        <w:rPr>
          <w:rStyle w:val="Style16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Памятник княгине Ольге, Двум капитанам, Скобарю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 </w:t>
      </w: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–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 </w:t>
      </w: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Энск, который был прототипом Пскова в романе В.Каверина «Два капитана». И загадка – кто такие скобари – провинциальные невежи или искусные кузнецы?</w:t>
        <w:br/>
      </w:r>
      <w:r>
        <w:rPr>
          <w:rStyle w:val="Style16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Гражданская архитектура губернского периода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 </w:t>
      </w: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–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 </w:t>
      </w: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  <w:br/>
      </w:r>
      <w:r>
        <w:rPr>
          <w:rStyle w:val="Style16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Финский парк и Гремячая башня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 – </w:t>
      </w: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любимый парк для прогулок и отдыха у местных жителей, на противоположном берегу которого возвышается таинственная Гремячая башня, о которой сложено множество легенд и преданий. 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18:00 Размещение в отелях.</w:t>
      </w:r>
    </w:p>
    <w:p>
      <w:pPr>
        <w:pStyle w:val="Normal"/>
        <w:rPr>
          <w:rFonts w:ascii="Times New Roman" w:hAnsi="Times New Roman"/>
          <w:b/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</w:r>
    </w:p>
    <w:p>
      <w:pPr>
        <w:pStyle w:val="Normal"/>
        <w:suppressAutoHyphens w:val="false"/>
        <w:rPr>
          <w:rFonts w:ascii="Times New Roman" w:hAnsi="Times New Roman"/>
          <w:b/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</w:r>
    </w:p>
    <w:p>
      <w:pPr>
        <w:pStyle w:val="Normal"/>
        <w:suppressAutoHyphens w:val="false"/>
        <w:rPr/>
      </w:pPr>
      <w:r>
        <w:rPr>
          <w:b/>
          <w:bCs/>
          <w:kern w:val="0"/>
          <w:sz w:val="24"/>
          <w:szCs w:val="24"/>
          <w:lang w:eastAsia="ru-RU"/>
        </w:rPr>
        <w:t xml:space="preserve">2 день: </w:t>
      </w:r>
      <w:r>
        <w:rPr>
          <w:b w:val="false"/>
          <w:bCs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08:30-10:20 Завтрак в отеле. Свободное время</w:t>
      </w:r>
      <w:r>
        <w:rPr>
          <w:b/>
          <w:bCs/>
          <w:kern w:val="0"/>
          <w:sz w:val="24"/>
          <w:szCs w:val="24"/>
          <w:lang w:eastAsia="ru-RU"/>
        </w:rPr>
        <w:br/>
        <w:br/>
      </w:r>
      <w:r>
        <w:rPr>
          <w:b w:val="false"/>
          <w:bCs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10:30</w:t>
      </w:r>
      <w:r>
        <w:rPr>
          <w:rStyle w:val="Style15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 </w:t>
      </w:r>
      <w:r>
        <w:rPr>
          <w:b w:val="false"/>
          <w:bCs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отправление на экскурсию в 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Пушкинские Горы</w:t>
      </w:r>
      <w:r>
        <w:rPr>
          <w:b/>
          <w:bCs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 </w:t>
      </w:r>
      <w:r>
        <w:rPr>
          <w:b w:val="false"/>
          <w:bCs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(120 км)</w:t>
      </w:r>
      <w:r>
        <w:rPr>
          <w:b/>
          <w:bCs/>
          <w:kern w:val="0"/>
          <w:sz w:val="24"/>
          <w:szCs w:val="24"/>
          <w:lang w:eastAsia="ru-RU"/>
        </w:rPr>
        <w:br/>
      </w:r>
      <w:r>
        <w:rPr>
          <w:b w:val="false"/>
          <w:bCs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Побывать на Псковской земле и прочувствовать её до конца невозможно без посещения 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уникального историко-литературного и природно-ландшафтного музея-заповедника А.С.Пушкина «Михайловское».</w:t>
      </w:r>
      <w:r>
        <w:rPr>
          <w:b/>
          <w:bCs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 </w:t>
      </w:r>
      <w:r>
        <w:rPr>
          <w:b w:val="false"/>
          <w:bCs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Здесь, на отчей земле, Пушкин получил импульс всему своему творчеству.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 и последнее пристанище великого русского гения — его 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могилу у стен Успенской церкви Святогорского монастыря. </w:t>
      </w:r>
      <w:r>
        <w:rPr>
          <w:b w:val="false"/>
          <w:bCs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Обед.</w:t>
      </w:r>
      <w:r>
        <w:rPr>
          <w:b/>
          <w:bCs/>
          <w:kern w:val="0"/>
          <w:sz w:val="24"/>
          <w:szCs w:val="24"/>
          <w:lang w:eastAsia="ru-RU"/>
        </w:rPr>
        <w:br/>
        <w:br/>
      </w:r>
      <w:r>
        <w:rPr>
          <w:b w:val="false"/>
          <w:bCs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Возвращение в 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г.Псков</w:t>
      </w:r>
      <w:r>
        <w:rPr>
          <w:b/>
          <w:bCs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 </w:t>
      </w:r>
      <w:r>
        <w:rPr>
          <w:b w:val="false"/>
          <w:bCs/>
          <w:i w:val="false"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после 19.00. Свободное время</w:t>
      </w:r>
      <w:r>
        <w:rPr>
          <w:b/>
          <w:bCs/>
          <w:kern w:val="0"/>
          <w:sz w:val="24"/>
          <w:szCs w:val="24"/>
          <w:lang w:eastAsia="ru-RU"/>
        </w:rPr>
        <w:t xml:space="preserve"> </w:t>
      </w:r>
    </w:p>
    <w:p>
      <w:pPr>
        <w:pStyle w:val="Normal"/>
        <w:suppressAutoHyphens w:val="false"/>
        <w:rPr>
          <w:rFonts w:ascii="Times New Roman" w:hAnsi="Times New Roman"/>
          <w:b/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</w:r>
    </w:p>
    <w:p>
      <w:pPr>
        <w:pStyle w:val="Normal"/>
        <w:suppressAutoHyphens w:val="false"/>
        <w:rPr/>
      </w:pPr>
      <w:r>
        <w:rPr>
          <w:rStyle w:val="S7"/>
          <w:rFonts w:eastAsia="Times New Roman" w:cs="Times New Roman"/>
          <w:b/>
          <w:bCs/>
          <w:iCs/>
          <w:color w:val="000000"/>
          <w:kern w:val="0"/>
          <w:sz w:val="24"/>
          <w:szCs w:val="24"/>
          <w:lang w:val="ru-RU" w:eastAsia="ru-RU" w:bidi="ar-SA"/>
        </w:rPr>
        <w:t>3</w:t>
      </w:r>
      <w:r>
        <w:rPr>
          <w:rStyle w:val="S7"/>
          <w:b/>
          <w:bCs/>
          <w:iCs/>
          <w:color w:val="000000"/>
          <w:kern w:val="0"/>
          <w:sz w:val="24"/>
          <w:szCs w:val="24"/>
          <w:lang w:eastAsia="ru-RU"/>
        </w:rPr>
        <w:t xml:space="preserve"> день: </w:t>
      </w:r>
      <w:r>
        <w:rPr>
          <w:rStyle w:val="S7"/>
          <w:b w:val="false"/>
          <w:bCs/>
          <w:i w:val="false"/>
          <w:iCs/>
          <w:caps w:val="false"/>
          <w:smallCaps w:val="false"/>
          <w:color w:val="212529"/>
          <w:spacing w:val="0"/>
          <w:sz w:val="24"/>
          <w:szCs w:val="24"/>
        </w:rPr>
        <w:t>Завтрак в отеле. Свободный день</w:t>
      </w:r>
      <w:r>
        <w:rPr>
          <w:rStyle w:val="S7"/>
          <w:b/>
          <w:bCs/>
          <w:iCs/>
          <w:color w:val="000000"/>
          <w:sz w:val="24"/>
          <w:szCs w:val="24"/>
        </w:rPr>
        <w:br/>
        <w:br/>
      </w:r>
      <w:r>
        <w:rPr>
          <w:rStyle w:val="S7"/>
          <w:b w:val="false"/>
          <w:bCs/>
          <w:i w:val="false"/>
          <w:iCs/>
          <w:caps w:val="false"/>
          <w:smallCaps w:val="false"/>
          <w:color w:val="212529"/>
          <w:spacing w:val="0"/>
          <w:sz w:val="24"/>
          <w:szCs w:val="24"/>
        </w:rPr>
        <w:t>Псков привлекателен для всех и в любое время года!</w:t>
      </w:r>
      <w:r>
        <w:rPr>
          <w:rStyle w:val="S7"/>
          <w:b/>
          <w:bCs/>
          <w:iCs/>
          <w:color w:val="000000"/>
          <w:sz w:val="24"/>
          <w:szCs w:val="24"/>
        </w:rPr>
        <w:br/>
      </w:r>
      <w:r>
        <w:rPr>
          <w:rStyle w:val="S7"/>
          <w:b w:val="false"/>
          <w:bCs/>
          <w:i w:val="false"/>
          <w:iCs/>
          <w:caps w:val="false"/>
          <w:smallCaps w:val="false"/>
          <w:color w:val="212529"/>
          <w:spacing w:val="0"/>
          <w:sz w:val="24"/>
          <w:szCs w:val="24"/>
        </w:rPr>
        <w:t>Начните самостоятельное знакомство с Псковом с парка им.А.С.Пушкина, протянувшегося вдоль стены Окольного города по пути к реке Великой. Парк объединяет Летний и Ботанические сады.  </w:t>
      </w:r>
      <w:r>
        <w:rPr>
          <w:rStyle w:val="S7"/>
          <w:b/>
          <w:bCs/>
          <w:iCs/>
          <w:color w:val="000000"/>
          <w:sz w:val="24"/>
          <w:szCs w:val="24"/>
        </w:rPr>
        <w:br/>
        <w:br/>
      </w:r>
      <w:r>
        <w:rPr>
          <w:rStyle w:val="S7"/>
          <w:b w:val="false"/>
          <w:bCs/>
          <w:i w:val="false"/>
          <w:iCs/>
          <w:caps w:val="false"/>
          <w:smallCaps w:val="false"/>
          <w:color w:val="212529"/>
          <w:spacing w:val="0"/>
          <w:sz w:val="24"/>
          <w:szCs w:val="24"/>
        </w:rPr>
        <w:t>Удобный спуск с улицы Калинина приведет вас на смотровую площадку у Покровской башни. Отсюда открывается чудесный вид на Мирожский монастырь на противоположном берегу реки Великой. Прогуляйтесь по набережной, посмотрите на дореволюционные городские усадьбы и храмы XV века.</w:t>
      </w:r>
      <w:r>
        <w:rPr>
          <w:rStyle w:val="S7"/>
          <w:b/>
          <w:bCs/>
          <w:iCs/>
          <w:color w:val="000000"/>
          <w:sz w:val="24"/>
          <w:szCs w:val="24"/>
        </w:rPr>
        <w:br/>
        <w:br/>
      </w:r>
      <w:r>
        <w:rPr>
          <w:rStyle w:val="S7"/>
          <w:b w:val="false"/>
          <w:bCs/>
          <w:i w:val="false"/>
          <w:iCs/>
          <w:caps w:val="false"/>
          <w:smallCaps w:val="false"/>
          <w:color w:val="212529"/>
          <w:spacing w:val="0"/>
          <w:sz w:val="24"/>
          <w:szCs w:val="24"/>
        </w:rPr>
        <w:t>Насладитесь красотой Стрелки, где сходятся реки Великая и Пскова, где расположены Плоская башня и Кутекрома.</w:t>
      </w:r>
      <w:r>
        <w:rPr>
          <w:rStyle w:val="S7"/>
          <w:b/>
          <w:bCs/>
          <w:iCs/>
          <w:color w:val="000000"/>
          <w:sz w:val="24"/>
          <w:szCs w:val="24"/>
        </w:rPr>
        <w:br/>
        <w:br/>
      </w:r>
      <w:r>
        <w:rPr>
          <w:rStyle w:val="S7"/>
          <w:b w:val="false"/>
          <w:bCs/>
          <w:i w:val="false"/>
          <w:iCs/>
          <w:caps w:val="false"/>
          <w:smallCaps w:val="false"/>
          <w:color w:val="212529"/>
          <w:spacing w:val="0"/>
          <w:sz w:val="24"/>
          <w:szCs w:val="24"/>
        </w:rPr>
        <w:t>Чтобы сфотографировать главный открыточный вид Пскова — вид на кром c воды, — нужно попасть в Запсковье. Туда можно пройти, сделав небольшой крюк через парк реки Псковы со смотровыми площадками, пешеходную переправу и парк Строителей.</w:t>
      </w:r>
      <w:r>
        <w:rPr>
          <w:rStyle w:val="S7"/>
          <w:b/>
          <w:bCs/>
          <w:iCs/>
          <w:color w:val="000000"/>
          <w:sz w:val="24"/>
          <w:szCs w:val="24"/>
        </w:rPr>
        <w:br/>
        <w:br/>
      </w:r>
      <w:r>
        <w:rPr>
          <w:rStyle w:val="S7"/>
          <w:b w:val="false"/>
          <w:bCs/>
          <w:i w:val="false"/>
          <w:iCs/>
          <w:caps w:val="false"/>
          <w:smallCaps w:val="false"/>
          <w:color w:val="212529"/>
          <w:spacing w:val="0"/>
          <w:sz w:val="24"/>
          <w:szCs w:val="24"/>
        </w:rPr>
        <w:t>Ландшафтный парк Куопио, названный в честь финского города-побратима, находится на левом берегу Псковы. Здесь можно полюбоваться на сад камней, покататься с горы на лыжах и санках.</w:t>
      </w:r>
      <w:r>
        <w:rPr>
          <w:rStyle w:val="S7"/>
          <w:b/>
          <w:bCs/>
          <w:iCs/>
          <w:color w:val="000000"/>
          <w:sz w:val="24"/>
          <w:szCs w:val="24"/>
        </w:rPr>
        <w:br/>
        <w:br/>
      </w:r>
      <w:r>
        <w:rPr>
          <w:rStyle w:val="S7"/>
          <w:b w:val="false"/>
          <w:bCs/>
          <w:i w:val="false"/>
          <w:iCs/>
          <w:caps w:val="false"/>
          <w:smallCaps w:val="false"/>
          <w:color w:val="212529"/>
          <w:spacing w:val="0"/>
          <w:sz w:val="24"/>
          <w:szCs w:val="24"/>
        </w:rPr>
        <w:t>Также праздничный Псков порадует гостей многочисленными новогодними ярмарками!</w:t>
      </w:r>
      <w:r>
        <w:rPr>
          <w:rStyle w:val="S7"/>
          <w:b/>
          <w:bCs/>
          <w:iCs/>
          <w:color w:val="000000"/>
          <w:sz w:val="24"/>
          <w:szCs w:val="24"/>
        </w:rPr>
        <w:t xml:space="preserve"> </w:t>
      </w:r>
    </w:p>
    <w:p>
      <w:pPr>
        <w:pStyle w:val="Normal"/>
        <w:suppressAutoHyphens w:val="false"/>
        <w:rPr>
          <w:rStyle w:val="S7"/>
          <w:rFonts w:ascii="Times New Roman" w:hAnsi="Times New Roman"/>
          <w:b/>
          <w:b/>
          <w:bCs/>
          <w:iCs/>
          <w:color w:val="000000"/>
          <w:kern w:val="0"/>
          <w:sz w:val="24"/>
          <w:szCs w:val="24"/>
          <w:lang w:eastAsia="ru-RU"/>
        </w:rPr>
      </w:pPr>
      <w:r>
        <w:rPr/>
      </w:r>
    </w:p>
    <w:p>
      <w:pPr>
        <w:pStyle w:val="Normal"/>
        <w:suppressAutoHyphens w:val="false"/>
        <w:rPr/>
      </w:pPr>
      <w:r>
        <w:rPr>
          <w:rStyle w:val="S7"/>
          <w:rFonts w:eastAsia="Times New Roman" w:cs="Times New Roman"/>
          <w:b/>
          <w:bCs/>
          <w:iCs/>
          <w:color w:val="000000"/>
          <w:kern w:val="0"/>
          <w:sz w:val="24"/>
          <w:szCs w:val="24"/>
          <w:lang w:val="ru-RU" w:eastAsia="ru-RU" w:bidi="ar-SA"/>
        </w:rPr>
        <w:t>4</w:t>
      </w:r>
      <w:r>
        <w:rPr>
          <w:rStyle w:val="S7"/>
          <w:b/>
          <w:bCs/>
          <w:iCs/>
          <w:color w:val="000000"/>
          <w:kern w:val="0"/>
          <w:sz w:val="24"/>
          <w:szCs w:val="24"/>
          <w:lang w:eastAsia="ru-RU"/>
        </w:rPr>
        <w:t xml:space="preserve"> день: </w:t>
      </w:r>
      <w:r>
        <w:rPr>
          <w:rStyle w:val="S7"/>
          <w:b w:val="false"/>
          <w:bCs/>
          <w:i w:val="false"/>
          <w:iCs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08:00-11:00 Завтрак в отеле. Свободное время. Освобождение номеров. Сбор группы с вещами.</w:t>
        <w:br/>
        <w:br/>
      </w:r>
      <w:r>
        <w:rPr>
          <w:rStyle w:val="Style15"/>
          <w:b/>
          <w:i w:val="false"/>
          <w:iCs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Знакомство с заповедным Изборском. </w:t>
      </w:r>
      <w:r>
        <w:rPr>
          <w:rStyle w:val="S7"/>
          <w:b w:val="false"/>
          <w:bCs/>
          <w:i w:val="false"/>
          <w:iCs/>
          <w:caps w:val="false"/>
          <w:smallCaps w:val="false"/>
          <w:color w:val="212529"/>
          <w:spacing w:val="0"/>
          <w:kern w:val="0"/>
          <w:sz w:val="24"/>
          <w:szCs w:val="24"/>
          <w:lang w:eastAsia="ru-RU"/>
        </w:rPr>
        <w:t>Вы услышите историю Труворова городища, Мальской долины и Изборской крепости, овеянную вековыми легендами и преданиями. Экскурсия по территории крепости, во время которой Вы пройдетесь по настоящей «Улице времени», увидите знаменитые крепостные башни и захабы, узнаете о хитроумных ловушках и тайниках. Желающие смогут прогуляться к Словенским ключам – уникальному природному объекту Изборско-Мальской долины. 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br/>
      </w:r>
      <w:r>
        <w:rPr>
          <w:rStyle w:val="Style15"/>
          <w:b/>
          <w:i w:val="false"/>
          <w:caps w:val="false"/>
          <w:smallCaps w:val="false"/>
          <w:color w:val="212529"/>
          <w:spacing w:val="0"/>
          <w:sz w:val="24"/>
          <w:szCs w:val="24"/>
        </w:rPr>
        <w:t>Посещение Псково-Печерского монастыря.</w:t>
      </w: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br/>
        <w:br/>
        <w:t>Обед. Свободное время.</w:t>
      </w:r>
      <w:r>
        <w:rPr>
          <w:rStyle w:val="Style15"/>
          <w:b/>
          <w:i w:val="false"/>
          <w:caps w:val="false"/>
          <w:smallCaps w:val="false"/>
          <w:color w:val="212529"/>
          <w:spacing w:val="0"/>
          <w:sz w:val="24"/>
          <w:szCs w:val="24"/>
        </w:rPr>
        <w:br/>
        <w:br/>
      </w: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К 18:30 возвращение в Псков. Трансфер на ж/д вокзал.</w:t>
      </w:r>
      <w:r>
        <w:rPr>
          <w:rStyle w:val="Style15"/>
          <w:b/>
          <w:i w:val="false"/>
          <w:caps w:val="false"/>
          <w:smallCaps w:val="false"/>
          <w:color w:val="212529"/>
          <w:spacing w:val="0"/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В</w:t>
      </w:r>
      <w:r>
        <w:rPr>
          <w:rStyle w:val="Style15"/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 </w:t>
      </w:r>
      <w:r>
        <w:rPr>
          <w:b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19:32 отправление поезда «Ласточка» в Санкт – Петербург. Прибытие в Санкт-Петербург в 23.55 (Балтийский в-л)</w:t>
      </w:r>
    </w:p>
    <w:p>
      <w:pPr>
        <w:pStyle w:val="Normal"/>
        <w:suppressAutoHyphens w:val="false"/>
        <w:rPr>
          <w:rStyle w:val="S7"/>
          <w:rFonts w:ascii="Times New Roman" w:hAnsi="Times New Roman"/>
          <w:b/>
          <w:b/>
          <w:bCs/>
          <w:iCs/>
          <w:color w:val="000000"/>
          <w:kern w:val="0"/>
          <w:sz w:val="24"/>
          <w:szCs w:val="24"/>
          <w:lang w:eastAsia="ru-RU"/>
        </w:rPr>
      </w:pPr>
      <w:r>
        <w:rPr/>
      </w:r>
    </w:p>
    <w:p>
      <w:pPr>
        <w:pStyle w:val="Normal"/>
        <w:suppressAutoHyphens w:val="false"/>
        <w:rPr/>
      </w:pPr>
      <w:r>
        <w:rPr/>
      </w:r>
    </w:p>
    <w:p>
      <w:pPr>
        <w:pStyle w:val="Normal"/>
        <w:autoSpaceDE w:val="false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В стоимость входит:</w:t>
      </w:r>
    </w:p>
    <w:p>
      <w:pPr>
        <w:pStyle w:val="Normal"/>
        <w:autoSpaceDE w:val="false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встреча и проводы на ж/д вокзале </w:t>
      </w:r>
    </w:p>
    <w:p>
      <w:pPr>
        <w:pStyle w:val="Normal"/>
        <w:autoSpaceDE w:val="false"/>
        <w:jc w:val="both"/>
        <w:rPr>
          <w:sz w:val="23"/>
          <w:szCs w:val="23"/>
        </w:rPr>
      </w:pPr>
      <w:r>
        <w:rPr>
          <w:sz w:val="23"/>
          <w:szCs w:val="23"/>
        </w:rPr>
        <w:t>- автотранспортное обслуживание по программе</w:t>
      </w:r>
    </w:p>
    <w:p>
      <w:pPr>
        <w:pStyle w:val="Normal"/>
        <w:autoSpaceDE w:val="false"/>
        <w:jc w:val="both"/>
        <w:rPr>
          <w:sz w:val="23"/>
          <w:szCs w:val="23"/>
        </w:rPr>
      </w:pPr>
      <w:r>
        <w:rPr>
          <w:sz w:val="23"/>
          <w:szCs w:val="23"/>
        </w:rPr>
        <w:t>- размещение в отеле с завтраком</w:t>
      </w:r>
    </w:p>
    <w:p>
      <w:pPr>
        <w:pStyle w:val="Normal"/>
        <w:autoSpaceDE w:val="false"/>
        <w:jc w:val="both"/>
        <w:rPr/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3 </w:t>
      </w:r>
      <w:r>
        <w:rPr>
          <w:sz w:val="23"/>
          <w:szCs w:val="23"/>
        </w:rPr>
        <w:t>обед</w:t>
      </w:r>
      <w:r>
        <w:rPr>
          <w:sz w:val="23"/>
          <w:szCs w:val="23"/>
        </w:rPr>
        <w:t>а</w:t>
      </w:r>
    </w:p>
    <w:p>
      <w:pPr>
        <w:pStyle w:val="Normal"/>
        <w:autoSpaceDE w:val="false"/>
        <w:jc w:val="both"/>
        <w:rPr>
          <w:sz w:val="23"/>
          <w:szCs w:val="23"/>
        </w:rPr>
      </w:pPr>
      <w:r>
        <w:rPr>
          <w:sz w:val="23"/>
          <w:szCs w:val="23"/>
        </w:rPr>
        <w:t>- экскурсионное обслуживание с входными билетами, услуги гида</w:t>
      </w:r>
    </w:p>
    <w:p>
      <w:pPr>
        <w:pStyle w:val="Normal"/>
        <w:autoSpaceDE w:val="false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autoSpaceDE w:val="false"/>
        <w:jc w:val="both"/>
        <w:rPr/>
      </w:pPr>
      <w:r>
        <w:rPr>
          <w:b/>
          <w:sz w:val="23"/>
          <w:szCs w:val="23"/>
        </w:rPr>
        <w:t xml:space="preserve">За дополнительную плату (по желанию): </w:t>
      </w:r>
      <w:r>
        <w:rPr>
          <w:b/>
          <w:color w:val="C9211E"/>
          <w:sz w:val="23"/>
          <w:szCs w:val="23"/>
        </w:rPr>
        <w:t>Заказ и оплата при бронировании!</w:t>
      </w:r>
    </w:p>
    <w:p>
      <w:pPr>
        <w:pStyle w:val="Normal"/>
        <w:autoSpaceDE w:val="false"/>
        <w:jc w:val="both"/>
        <w:rPr>
          <w:sz w:val="23"/>
          <w:szCs w:val="23"/>
        </w:rPr>
      </w:pPr>
      <w:r>
        <w:rPr>
          <w:sz w:val="23"/>
          <w:szCs w:val="23"/>
        </w:rPr>
        <w:t>- ж/д билеты СПб-Псков-СПб (Ласточка)</w:t>
      </w:r>
    </w:p>
    <w:p>
      <w:pPr>
        <w:pStyle w:val="Normal"/>
        <w:autoSpaceDE w:val="false"/>
        <w:jc w:val="both"/>
        <w:rPr/>
      </w:pPr>
      <w:r>
        <w:rPr>
          <w:sz w:val="23"/>
          <w:szCs w:val="23"/>
        </w:rPr>
        <w:t xml:space="preserve">- </w:t>
      </w:r>
      <w:r>
        <w:rPr>
          <w:b w:val="false"/>
          <w:i w:val="false"/>
          <w:caps w:val="false"/>
          <w:smallCaps w:val="false"/>
          <w:color w:val="212529"/>
          <w:spacing w:val="0"/>
          <w:sz w:val="22"/>
          <w:szCs w:val="22"/>
        </w:rPr>
        <w:t>Новогодний банкет: стоимость уточняется</w:t>
      </w:r>
    </w:p>
    <w:p>
      <w:pPr>
        <w:pStyle w:val="Normal"/>
        <w:autoSpaceDE w:val="false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autoSpaceDE w:val="false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autoSpaceDE w:val="false"/>
        <w:jc w:val="both"/>
        <w:rPr>
          <w:b/>
          <w:b/>
          <w:bCs/>
          <w:i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Комиссия турагентам — 10%</w:t>
      </w:r>
    </w:p>
    <w:p>
      <w:pPr>
        <w:pStyle w:val="Standard"/>
        <w:bidi w:val="0"/>
        <w:jc w:val="left"/>
        <w:rPr>
          <w:b/>
          <w:b/>
          <w:i/>
          <w:i/>
          <w:sz w:val="20"/>
          <w:szCs w:val="20"/>
          <w:lang w:val="ru-RU"/>
        </w:rPr>
      </w:pPr>
      <w:r>
        <w:rPr>
          <w:b/>
          <w:i/>
          <w:sz w:val="20"/>
          <w:szCs w:val="20"/>
          <w:lang w:val="ru-RU"/>
        </w:rPr>
      </w:r>
    </w:p>
    <w:p>
      <w:pPr>
        <w:pStyle w:val="Standard"/>
        <w:bidi w:val="0"/>
        <w:jc w:val="left"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Туроператор ПЕТЕРБУРГСКИЙ МАГАЗИН ПУТЕШЕСТВИЙ</w:t>
      </w:r>
    </w:p>
    <w:p>
      <w:pPr>
        <w:pStyle w:val="Standard"/>
        <w:widowControl w:val="false"/>
        <w:suppressAutoHyphens w:val="true"/>
        <w:bidi w:val="0"/>
        <w:jc w:val="left"/>
        <w:textAlignment w:val="baseline"/>
        <w:rPr/>
      </w:pPr>
      <w:hyperlink r:id="rId2">
        <w:r>
          <w:rPr>
            <w:rStyle w:val="Style14"/>
            <w:sz w:val="20"/>
            <w:szCs w:val="20"/>
            <w:lang w:val="en-US"/>
          </w:rPr>
          <w:t>www</w:t>
        </w:r>
      </w:hyperlink>
      <w:hyperlink r:id="rId3">
        <w:r>
          <w:rPr>
            <w:rStyle w:val="Style14"/>
            <w:sz w:val="20"/>
            <w:szCs w:val="20"/>
            <w:lang w:val="ru-RU"/>
          </w:rPr>
          <w:t>.</w:t>
        </w:r>
      </w:hyperlink>
      <w:hyperlink r:id="rId4">
        <w:r>
          <w:rPr>
            <w:rStyle w:val="Style14"/>
            <w:sz w:val="20"/>
            <w:szCs w:val="20"/>
            <w:lang w:val="en-US"/>
          </w:rPr>
          <w:t>pmpoperator</w:t>
        </w:r>
      </w:hyperlink>
      <w:hyperlink r:id="rId5">
        <w:r>
          <w:rPr>
            <w:rStyle w:val="Style14"/>
            <w:sz w:val="20"/>
            <w:szCs w:val="20"/>
            <w:lang w:val="ru-RU"/>
          </w:rPr>
          <w:t>.</w:t>
        </w:r>
      </w:hyperlink>
      <w:hyperlink r:id="rId6">
        <w:r>
          <w:rPr>
            <w:rStyle w:val="Style14"/>
            <w:sz w:val="20"/>
            <w:szCs w:val="20"/>
            <w:lang w:val="en-US"/>
          </w:rPr>
          <w:t>ru</w:t>
        </w:r>
      </w:hyperlink>
      <w:r>
        <w:rPr>
          <w:sz w:val="20"/>
          <w:szCs w:val="20"/>
          <w:lang w:val="ru-RU"/>
        </w:rPr>
        <w:t xml:space="preserve">   тел (812) 7027422, 9040564, 9066785</w:t>
      </w:r>
    </w:p>
    <w:p>
      <w:pPr>
        <w:pStyle w:val="Standard"/>
        <w:bidi w:val="0"/>
        <w:jc w:val="left"/>
        <w:rPr>
          <w:b/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Санкт-Петербург, ул. Пушкинская д. 8, вход с ул. Пушкинская, 1 этаж</w:t>
      </w:r>
    </w:p>
    <w:p>
      <w:pPr>
        <w:pStyle w:val="Standard"/>
        <w:bidi w:val="0"/>
        <w:jc w:val="left"/>
        <w:rPr>
          <w:b/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</w:r>
    </w:p>
    <w:p>
      <w:pPr>
        <w:pStyle w:val="Standard"/>
        <w:bidi w:val="0"/>
        <w:jc w:val="left"/>
        <w:rPr>
          <w:b/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</w:r>
    </w:p>
    <w:p>
      <w:pPr>
        <w:pStyle w:val="Normal"/>
        <w:rPr/>
      </w:pPr>
      <w:r>
        <w:rPr>
          <w:rStyle w:val="Style15"/>
          <w:color w:val="000000"/>
          <w:sz w:val="16"/>
          <w:szCs w:val="16"/>
          <w:highlight w:val="white"/>
        </w:rPr>
        <w:t>Примечание:</w:t>
      </w:r>
      <w:r>
        <w:rPr>
          <w:color w:val="000000"/>
          <w:sz w:val="16"/>
          <w:szCs w:val="16"/>
          <w:highlight w:val="white"/>
        </w:rPr>
        <w:t> </w:t>
      </w:r>
    </w:p>
    <w:p>
      <w:pPr>
        <w:pStyle w:val="Normal"/>
        <w:shd w:fill="FFFFFF" w:val="clear"/>
        <w:suppressAutoHyphens w:val="false"/>
        <w:rPr>
          <w:kern w:val="0"/>
          <w:sz w:val="16"/>
          <w:szCs w:val="16"/>
          <w:lang w:eastAsia="ru-RU"/>
        </w:rPr>
      </w:pPr>
      <w:r>
        <w:rPr>
          <w:kern w:val="0"/>
          <w:sz w:val="16"/>
          <w:szCs w:val="16"/>
          <w:lang w:eastAsia="ru-RU"/>
        </w:rPr>
        <w:t>В связи с подготовкой к празднованию 550 основания Свято-Успенского Псково-Печорского монастыря в самом монастыре проходит частичная реставрация. Часть монастырских зданий в лесах. Срок окончания работ - конец августа. </w:t>
      </w:r>
    </w:p>
    <w:p>
      <w:pPr>
        <w:pStyle w:val="Normal"/>
        <w:shd w:fill="FFFFFF" w:val="clear"/>
        <w:suppressAutoHyphens w:val="false"/>
        <w:rPr>
          <w:kern w:val="0"/>
          <w:sz w:val="16"/>
          <w:szCs w:val="16"/>
          <w:lang w:eastAsia="ru-RU"/>
        </w:rPr>
      </w:pPr>
      <w:r>
        <w:rPr>
          <w:kern w:val="0"/>
          <w:sz w:val="16"/>
          <w:szCs w:val="16"/>
          <w:lang w:eastAsia="ru-RU"/>
        </w:rPr>
        <w:t>На продолжительность и наполняемость экскурсионной программы это не повлияет. Весь материал будет даваться в полном объеме. </w:t>
        <w:br/>
      </w:r>
    </w:p>
    <w:p>
      <w:pPr>
        <w:pStyle w:val="Normal"/>
        <w:shd w:fill="FFFFFF" w:val="clear"/>
        <w:suppressAutoHyphens w:val="false"/>
        <w:rPr/>
      </w:pPr>
      <w:r>
        <w:rPr>
          <w:b/>
          <w:bCs/>
          <w:kern w:val="0"/>
          <w:sz w:val="16"/>
          <w:szCs w:val="16"/>
          <w:lang w:eastAsia="ru-RU"/>
        </w:rPr>
        <w:t>Отель «Арль» ** </w:t>
      </w:r>
      <w:r>
        <w:rPr>
          <w:kern w:val="0"/>
          <w:sz w:val="16"/>
          <w:szCs w:val="16"/>
          <w:lang w:eastAsia="ru-RU"/>
        </w:rPr>
        <w:t>расположился на одной из центральных улиц города, в 15 минутах ходьбы от Кремля, в шаговой доступности от продуктовых магазинов, ресторана «Helga», таверны «Пожарка», кафе «Дом Бабинина», кафе–кондитерская «Миша». В здании торгового центра, при отеле, находится крупный развлекательный комплекс и баварской пивной «Бирхофф».  Номера категорий стандарт: телевизор, wi-fi, кондиционер, холодильник, чайник, с\у с душем, феном, косметика для душа.  На этаже установлен кулер с горячей и холодной водой. В номерах категории эконом: вентилятор, холодильник, чайник. Ванные комнаты с душевой кабиной и гигиеническим набором. </w:t>
        <w:br/>
      </w:r>
    </w:p>
    <w:p>
      <w:pPr>
        <w:pStyle w:val="Normal"/>
        <w:shd w:fill="FFFFFF" w:val="clear"/>
        <w:suppressAutoHyphens w:val="false"/>
        <w:rPr/>
      </w:pPr>
      <w:r>
        <w:rPr>
          <w:b/>
          <w:bCs/>
          <w:kern w:val="0"/>
          <w:sz w:val="16"/>
          <w:szCs w:val="16"/>
          <w:lang w:eastAsia="ru-RU"/>
        </w:rPr>
        <w:t>Отель «Колос» ***</w:t>
      </w:r>
      <w:r>
        <w:rPr>
          <w:kern w:val="0"/>
          <w:sz w:val="16"/>
          <w:szCs w:val="16"/>
          <w:lang w:eastAsia="ru-RU"/>
        </w:rPr>
        <w:t> располагается на тихой улице, в центральной части города, в 10 минутах ходьбы от Кремля и Троицкого собора. В шаговой доступности от гостиницы находится Финский парк, где в летнее время работает пункт проката катамаранов, лодок, велосипедов, а зимой центр отдыха «Снегопад» с возможностью проката ватрушек, лыж и сноубордов. Недалеко от отеля располагается кафе «Лакомка», рестораны «Филей» и «Вкус и цвет», столовая «Бульвар».</w:t>
        <w:br/>
        <w:t>Каждый номер гостиницы оснащён: телевизором, wi-fi, ванной комнатой с душевой кабиной, набором полотенец, косметической линией для душа. Фен предоставляется на reception. На этаже установлен кулер с горячей и холодной водой, там же можно бесплатно взять набор для приготовления чая или кофе. В отеле работает сауна и ванна с гидромассажем  (за доп.плату)</w:t>
        <w:br/>
        <w:br/>
      </w:r>
      <w:r>
        <w:rPr>
          <w:b/>
          <w:bCs/>
          <w:kern w:val="0"/>
          <w:sz w:val="16"/>
          <w:szCs w:val="16"/>
          <w:lang w:eastAsia="ru-RU"/>
        </w:rPr>
        <w:t>Отель «Покровский ****</w:t>
      </w:r>
      <w:r>
        <w:rPr>
          <w:kern w:val="0"/>
          <w:sz w:val="16"/>
          <w:szCs w:val="16"/>
          <w:lang w:eastAsia="ru-RU"/>
        </w:rPr>
        <w:t> – самый новый из отелей в категории 4* в Пскове (2017 год). Удобное расположение, на набережной реки Великой, прямо у крепостных стен – делает его идеальным для неспешных прогулок и отдыха. В шаговой доступности от отеля находятся главные достопримечательности города, кафе «Компот» и ресторанный комплекс «Двор Подзноева». Каждый номер отеля оснащён: LED–телевизором, wi-fi, кондиционером, сейфом и мини-баром (платно). При заезде гостям предоставляется 2 бутылки воды бесплатно. Ванные комнаты отеля оснащены душевой кабиной, набором полотенец, феном, халатами, тапочками, косметической линией для душа. </w:t>
        <w:br/>
        <w:t>Spa-зона отеля включает в себя плавательный бассейн с противотоками, хамам, финскую сауну и релакс-зону с удобными лежаками для отдыха. Spa-зона работает ежедневно с 07-30 до 22-30. В отеле также работает тренажерный зал, оснащенный силовыми и кардио–тренажерами. </w:t>
      </w:r>
    </w:p>
    <w:p>
      <w:pPr>
        <w:pStyle w:val="Normal"/>
        <w:shd w:fill="FFFFFF" w:val="clear"/>
        <w:suppressAutoHyphens w:val="false"/>
        <w:rPr/>
      </w:pPr>
      <w:r>
        <w:rPr>
          <w:kern w:val="0"/>
          <w:sz w:val="16"/>
          <w:szCs w:val="16"/>
          <w:lang w:eastAsia="ru-RU"/>
        </w:rPr>
        <w:br/>
      </w:r>
      <w:r>
        <w:rPr>
          <w:b/>
          <w:bCs/>
          <w:kern w:val="0"/>
          <w:sz w:val="16"/>
          <w:szCs w:val="16"/>
          <w:lang w:eastAsia="ru-RU"/>
        </w:rPr>
        <w:t>Отель «Двор Подзноева» ***</w:t>
      </w:r>
      <w:r>
        <w:rPr>
          <w:kern w:val="0"/>
          <w:sz w:val="16"/>
          <w:szCs w:val="16"/>
          <w:lang w:eastAsia="ru-RU"/>
        </w:rPr>
        <w:t> располагается в историческом центре Пскова и включает в себя два отреставрированных здания купеческих палат XVII века (студия и апартаменты). В шаговой доступности от отеля находится продуктовый магазин, ресторанный комплекс «Двор Подзноева» и кафе «Компот». Каждый номер отеля оснащён: LED–телевизором, wi-fi, кондиционером, сейфом и мини-баром (платно). При заезде гостям предоставляется 2 бутылки воды бесплатно. Ванные комнаты отеля оснащены душевыми кабинами, набором полотенец, феном, халатами, тапочками, косметической линией для душа. В Spa «БЕЗ ДНА», в зоне «Гармония» для гостей комплекса работает бассейн, хамам, финская сауна и тренажерный зал, ежедневно с 07:30 до 22:00 (за доп.плату)</w:t>
        <w:br/>
        <w:br/>
      </w:r>
      <w:r>
        <w:rPr>
          <w:b/>
          <w:bCs/>
          <w:kern w:val="0"/>
          <w:sz w:val="16"/>
          <w:szCs w:val="16"/>
          <w:lang w:eastAsia="ru-RU"/>
        </w:rPr>
        <w:t>Примечание:</w:t>
      </w:r>
      <w:r>
        <w:rPr>
          <w:kern w:val="0"/>
          <w:sz w:val="16"/>
          <w:szCs w:val="16"/>
          <w:lang w:eastAsia="ru-RU"/>
        </w:rPr>
        <w:t> </w:t>
      </w:r>
    </w:p>
    <w:p>
      <w:pPr>
        <w:pStyle w:val="Normal"/>
        <w:shd w:fill="FFFFFF" w:val="clear"/>
        <w:suppressAutoHyphens w:val="false"/>
        <w:rPr>
          <w:kern w:val="0"/>
          <w:sz w:val="16"/>
          <w:szCs w:val="16"/>
          <w:lang w:eastAsia="ru-RU"/>
        </w:rPr>
      </w:pPr>
      <w:r>
        <w:rPr>
          <w:kern w:val="0"/>
          <w:sz w:val="16"/>
          <w:szCs w:val="16"/>
          <w:lang w:eastAsia="ru-RU"/>
        </w:rPr>
        <w:t>- Размещение в гостинице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 в Свободной форме, а также свидетельств о рождении этих несовершеннолетних.</w:t>
      </w:r>
    </w:p>
    <w:p>
      <w:pPr>
        <w:pStyle w:val="Normal"/>
        <w:shd w:fill="FFFFFF" w:val="clear"/>
        <w:suppressAutoHyphens w:val="false"/>
        <w:rPr>
          <w:kern w:val="0"/>
          <w:sz w:val="16"/>
          <w:szCs w:val="16"/>
          <w:lang w:eastAsia="ru-RU"/>
        </w:rPr>
      </w:pPr>
      <w:r>
        <w:rPr>
          <w:kern w:val="0"/>
          <w:sz w:val="16"/>
          <w:szCs w:val="16"/>
          <w:lang w:eastAsia="ru-RU"/>
        </w:rPr>
        <w:t>Размещение в гостинице несовершеннолетних граждан,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согласия законных представителей (одного из них) в Свободной форме</w:t>
      </w:r>
    </w:p>
    <w:p>
      <w:pPr>
        <w:pStyle w:val="Normal"/>
        <w:shd w:fill="FFFFFF" w:val="clear"/>
        <w:suppressAutoHyphens w:val="false"/>
        <w:rPr>
          <w:kern w:val="0"/>
          <w:sz w:val="16"/>
          <w:szCs w:val="16"/>
          <w:lang w:eastAsia="ru-RU"/>
        </w:rPr>
      </w:pPr>
      <w:r>
        <w:rPr>
          <w:kern w:val="0"/>
          <w:sz w:val="16"/>
          <w:szCs w:val="16"/>
          <w:lang w:eastAsia="ru-RU"/>
        </w:rPr>
        <w:t>- При путешествии поездом (исключение скоростные поезда Ласточка,Сапсан) школьнику необходимо иметь справку из школы для посадки в поезд.</w:t>
      </w:r>
    </w:p>
    <w:p>
      <w:pPr>
        <w:pStyle w:val="Normal"/>
        <w:shd w:fill="FFFFFF" w:val="clear"/>
        <w:suppressAutoHyphens w:val="false"/>
        <w:rPr>
          <w:kern w:val="0"/>
          <w:sz w:val="16"/>
          <w:szCs w:val="16"/>
          <w:lang w:eastAsia="ru-RU"/>
        </w:rPr>
      </w:pPr>
      <w:r>
        <w:rPr>
          <w:kern w:val="0"/>
          <w:sz w:val="16"/>
          <w:szCs w:val="16"/>
          <w:lang w:eastAsia="ru-RU"/>
        </w:rPr>
        <w:t>- Турфирма оставляет за собой право вносить изменения в последовательность выполнения программы без изменения объема предоставляемых услуг. Продолжительность отдельных элементов программы может меняться накануне выезда и в процессе выполнения тура. Элементы программы, зависящие от погодно-климатических условий и неподконтрольных Турфирме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</w:p>
    <w:p>
      <w:pPr>
        <w:pStyle w:val="Normal"/>
        <w:shd w:fill="FFFFFF" w:val="clear"/>
        <w:suppressAutoHyphens w:val="false"/>
        <w:rPr>
          <w:kern w:val="0"/>
          <w:sz w:val="16"/>
          <w:szCs w:val="16"/>
          <w:lang w:eastAsia="ru-RU"/>
        </w:rPr>
      </w:pPr>
      <w:r>
        <w:rPr>
          <w:kern w:val="0"/>
          <w:sz w:val="16"/>
          <w:szCs w:val="16"/>
          <w:lang w:eastAsia="ru-RU"/>
        </w:rPr>
        <w:t>- В случае существенного увеличения стоимости ж/д билетов Турфирма оставляет за собой право повышать стоимость тура, уведомив Туриста до момента приобретения тура. </w:t>
      </w:r>
    </w:p>
    <w:p>
      <w:pPr>
        <w:pStyle w:val="Normal"/>
        <w:shd w:fill="FFFFFF" w:val="clear"/>
        <w:suppressAutoHyphens w:val="false"/>
        <w:rPr>
          <w:kern w:val="0"/>
          <w:sz w:val="16"/>
          <w:szCs w:val="16"/>
          <w:lang w:eastAsia="ru-RU"/>
        </w:rPr>
      </w:pPr>
      <w:r>
        <w:rPr>
          <w:kern w:val="0"/>
          <w:sz w:val="16"/>
          <w:szCs w:val="16"/>
          <w:lang w:eastAsia="ru-RU"/>
        </w:rPr>
        <w:t>- Турфирма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</w:p>
    <w:p>
      <w:pPr>
        <w:pStyle w:val="Normal"/>
        <w:shd w:fill="FFFFFF" w:val="clear"/>
        <w:suppressAutoHyphens w:val="false"/>
        <w:rPr>
          <w:kern w:val="0"/>
          <w:sz w:val="16"/>
          <w:szCs w:val="16"/>
          <w:lang w:eastAsia="ru-RU"/>
        </w:rPr>
      </w:pPr>
      <w:r>
        <w:rPr>
          <w:kern w:val="0"/>
          <w:sz w:val="16"/>
          <w:szCs w:val="16"/>
          <w:lang w:eastAsia="ru-RU"/>
        </w:rPr>
        <w:t>- Турфирма не гарантирует расположение мест в поездах рядом; по ходу движения; у стола, только нижние полки и т.п. пожелания. </w:t>
      </w:r>
    </w:p>
    <w:p>
      <w:pPr>
        <w:pStyle w:val="Normal"/>
        <w:shd w:fill="FFFFFF" w:val="clear"/>
        <w:suppressAutoHyphens w:val="false"/>
        <w:rPr>
          <w:kern w:val="0"/>
          <w:sz w:val="16"/>
          <w:szCs w:val="16"/>
          <w:lang w:eastAsia="ru-RU"/>
        </w:rPr>
      </w:pPr>
      <w:r>
        <w:rPr>
          <w:kern w:val="0"/>
          <w:sz w:val="16"/>
          <w:szCs w:val="16"/>
          <w:lang w:eastAsia="ru-RU"/>
        </w:rPr>
        <w:t>- При рассадке в автобусе (стандартный автобус на 45 мест, автобус средней вместимости на 30-35 мест, микроавтобус на 18 мест и минивэн на 8 мест) следует учитывать, что все транспортные средства в зависимости от вместимости и модификации имеют разную схему салона. Турфирма оставляет за собой право производить окончательную рассадку туристов при замене одного транспортного средства другим (в зависимости от количества туристов в группе) </w:t>
      </w:r>
    </w:p>
    <w:p>
      <w:pPr>
        <w:pStyle w:val="Normal"/>
        <w:shd w:fill="FFFFFF" w:val="clear"/>
        <w:suppressAutoHyphens w:val="false"/>
        <w:rPr>
          <w:kern w:val="0"/>
          <w:sz w:val="16"/>
          <w:szCs w:val="16"/>
          <w:lang w:eastAsia="ru-RU"/>
        </w:rPr>
      </w:pPr>
      <w:r>
        <w:rPr>
          <w:kern w:val="0"/>
          <w:sz w:val="16"/>
          <w:szCs w:val="16"/>
          <w:lang w:eastAsia="ru-RU"/>
        </w:rPr>
        <w:t>- 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</w:t>
      </w:r>
    </w:p>
    <w:p>
      <w:pPr>
        <w:pStyle w:val="Normal"/>
        <w:shd w:fill="FFFFFF" w:val="clear"/>
        <w:suppressAutoHyphens w:val="false"/>
        <w:rPr>
          <w:kern w:val="0"/>
          <w:sz w:val="16"/>
          <w:szCs w:val="16"/>
          <w:lang w:eastAsia="ru-RU"/>
        </w:rPr>
      </w:pPr>
      <w:r>
        <w:rPr>
          <w:kern w:val="0"/>
          <w:sz w:val="16"/>
          <w:szCs w:val="16"/>
          <w:lang w:eastAsia="ru-RU"/>
        </w:rPr>
        <w:t>- Если по программе тура предполагается посещение действующих храмов и монастырей необходимо соблюдать элементарные правила посещения и поведения (женщинам – наличие платья или юбки, головного убора). Рекомендуем взять с собой тару для воды из источников!</w:t>
      </w:r>
    </w:p>
    <w:p>
      <w:pPr>
        <w:pStyle w:val="Normal"/>
        <w:shd w:fill="FFFFFF" w:val="clear"/>
        <w:suppressAutoHyphens w:val="false"/>
        <w:rPr>
          <w:kern w:val="0"/>
          <w:sz w:val="16"/>
          <w:szCs w:val="16"/>
          <w:lang w:eastAsia="ru-RU"/>
        </w:rPr>
      </w:pPr>
      <w:r>
        <w:rPr>
          <w:kern w:val="0"/>
          <w:sz w:val="16"/>
          <w:szCs w:val="16"/>
          <w:lang w:eastAsia="ru-RU"/>
        </w:rPr>
      </w:r>
    </w:p>
    <w:sectPr>
      <w:type w:val="nextPage"/>
      <w:pgSz w:w="11906" w:h="16838"/>
      <w:pgMar w:left="1080" w:right="662" w:header="0" w:top="360" w:footer="0" w:bottom="28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cc"/>
    <w:family w:val="auto"/>
    <w:pitch w:val="default"/>
  </w:font>
  <w:font w:name="Arial"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2">
    <w:name w:val="Heading 2"/>
    <w:basedOn w:val="Style18"/>
    <w:next w:val="Style19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NSimSun" w:cs="Arial"/>
      <w:b/>
      <w:bCs/>
      <w:sz w:val="36"/>
      <w:szCs w:val="3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8">
    <w:name w:val="Основной шрифт абзаца8"/>
    <w:qFormat/>
    <w:rPr/>
  </w:style>
  <w:style w:type="character" w:styleId="7">
    <w:name w:val="Основной шрифт абзаца7"/>
    <w:qFormat/>
    <w:rPr/>
  </w:style>
  <w:style w:type="character" w:styleId="6">
    <w:name w:val="Основной шрифт абзаца6"/>
    <w:qFormat/>
    <w:rPr/>
  </w:style>
  <w:style w:type="character" w:styleId="3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Style14">
    <w:name w:val="Интернет-ссылка"/>
    <w:rPr>
      <w:color w:val="000080"/>
      <w:u w:val="single"/>
      <w:lang w:val="zxx" w:bidi="zxx"/>
    </w:rPr>
  </w:style>
  <w:style w:type="character" w:styleId="1">
    <w:name w:val="Основной шрифт абзаца1"/>
    <w:qFormat/>
    <w:rPr/>
  </w:style>
  <w:style w:type="character" w:styleId="Style15">
    <w:name w:val="Выделение жирным"/>
    <w:qFormat/>
    <w:rPr>
      <w:b/>
      <w:bCs/>
    </w:rPr>
  </w:style>
  <w:style w:type="character" w:styleId="S7">
    <w:name w:val="s7"/>
    <w:basedOn w:val="1"/>
    <w:qFormat/>
    <w:rPr/>
  </w:style>
  <w:style w:type="character" w:styleId="4">
    <w:name w:val="Основной шрифт абзаца4"/>
    <w:qFormat/>
    <w:rPr/>
  </w:style>
  <w:style w:type="character" w:styleId="Style16">
    <w:name w:val="Выделение"/>
    <w:qFormat/>
    <w:rPr>
      <w:rFonts w:cs="Times New Roman"/>
      <w:i/>
      <w:iCs/>
    </w:rPr>
  </w:style>
  <w:style w:type="character" w:styleId="Appleconvertedspace">
    <w:name w:val="apple-converted-space"/>
    <w:basedOn w:val="1"/>
    <w:qFormat/>
    <w:rPr/>
  </w:style>
  <w:style w:type="character" w:styleId="WW8Num48z1">
    <w:name w:val="WW8Num48z1"/>
    <w:qFormat/>
    <w:rPr>
      <w:rFonts w:ascii="Courier New" w:hAnsi="Courier New" w:cs="Courier New"/>
      <w:sz w:val="20"/>
    </w:rPr>
  </w:style>
  <w:style w:type="character" w:styleId="WW8Num48z0">
    <w:name w:val="WW8Num48z0"/>
    <w:qFormat/>
    <w:rPr>
      <w:rFonts w:ascii="Wingdings" w:hAnsi="Wingdings" w:cs="Wingdings"/>
      <w:sz w:val="20"/>
    </w:rPr>
  </w:style>
  <w:style w:type="character" w:styleId="AbsatzStandardschriftart">
    <w:name w:val="Absatz-Standardschriftart"/>
    <w:qFormat/>
    <w:rPr/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0">
    <w:name w:val="WW8Num2z0"/>
    <w:qFormat/>
    <w:rPr>
      <w:rFonts w:ascii="Wingdings" w:hAnsi="Wingdings" w:cs="Wingdings"/>
      <w:sz w:val="20"/>
    </w:rPr>
  </w:style>
  <w:style w:type="character" w:styleId="5">
    <w:name w:val="Основной шрифт абзаца5"/>
    <w:qFormat/>
    <w:rPr/>
  </w:style>
  <w:style w:type="character" w:styleId="Style17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HTML">
    <w:name w:val="Стандартный HTML Знак"/>
    <w:basedOn w:val="Style13"/>
    <w:qFormat/>
    <w:rPr>
      <w:rFonts w:ascii="Courier New" w:hAnsi="Courier New" w:cs="Courier New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1">
    <w:name w:val="Указатель7"/>
    <w:basedOn w:val="Normal"/>
    <w:qFormat/>
    <w:pPr>
      <w:suppressLineNumbers/>
    </w:pPr>
    <w:rPr>
      <w:rFonts w:cs="Arial"/>
    </w:rPr>
  </w:style>
  <w:style w:type="paragraph" w:styleId="41">
    <w:name w:val="Название объекта4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1">
    <w:name w:val="Указатель6"/>
    <w:basedOn w:val="Normal"/>
    <w:qFormat/>
    <w:pPr>
      <w:suppressLineNumbers/>
    </w:pPr>
    <w:rPr>
      <w:rFonts w:cs="Arial"/>
    </w:rPr>
  </w:style>
  <w:style w:type="paragraph" w:styleId="31">
    <w:name w:val="Название объе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1">
    <w:name w:val="Указатель5"/>
    <w:basedOn w:val="Normal"/>
    <w:qFormat/>
    <w:pPr>
      <w:suppressLineNumbers/>
    </w:pPr>
    <w:rPr>
      <w:rFonts w:cs="Arial"/>
    </w:rPr>
  </w:style>
  <w:style w:type="paragraph" w:styleId="22">
    <w:name w:val="Название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Arial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Arial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eastAsia="Times New Roman" w:cs="Times New Roman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de-DE" w:eastAsia="zh-CN" w:bidi="fa-IR"/>
    </w:rPr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>
    <w:name w:val="Указатель3"/>
    <w:basedOn w:val="Normal"/>
    <w:qFormat/>
    <w:pPr>
      <w:suppressLineNumbers/>
    </w:pPr>
    <w:rPr>
      <w:rFonts w:cs="Arial"/>
    </w:rPr>
  </w:style>
  <w:style w:type="paragraph" w:styleId="14">
    <w:name w:val="Заголовок1"/>
    <w:basedOn w:val="Normal"/>
    <w:next w:val="Style19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42">
    <w:name w:val="Указатель4"/>
    <w:basedOn w:val="Normal"/>
    <w:qFormat/>
    <w:pPr>
      <w:suppressLineNumbers/>
    </w:pPr>
    <w:rPr>
      <w:rFonts w:cs="Arial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TML1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kern w:val="0"/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mpoperator.ru/" TargetMode="External"/><Relationship Id="rId3" Type="http://schemas.openxmlformats.org/officeDocument/2006/relationships/hyperlink" Target="http://www.pmpoperator.ru/" TargetMode="External"/><Relationship Id="rId4" Type="http://schemas.openxmlformats.org/officeDocument/2006/relationships/hyperlink" Target="http://www.pmpoperator.ru/" TargetMode="External"/><Relationship Id="rId5" Type="http://schemas.openxmlformats.org/officeDocument/2006/relationships/hyperlink" Target="http://www.pmpoperator.ru/" TargetMode="External"/><Relationship Id="rId6" Type="http://schemas.openxmlformats.org/officeDocument/2006/relationships/hyperlink" Target="http://www.pmpoperator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213</TotalTime>
  <Application>LibreOffice/6.3.3.2$Windows_x86 LibreOffice_project/a64200df03143b798afd1ec74a12ab50359878ed</Application>
  <Pages>4</Pages>
  <Words>1812</Words>
  <CharactersWithSpaces>13622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бб</dc:creator>
  <dc:description/>
  <cp:keywords/>
  <dc:language>ru-RU</dc:language>
  <cp:lastModifiedBy/>
  <cp:lastPrinted>1995-11-21T17:41:00Z</cp:lastPrinted>
  <dcterms:modified xsi:type="dcterms:W3CDTF">2023-09-05T15:29:17Z</dcterms:modified>
  <cp:revision>37</cp:revision>
  <dc:subject/>
  <dc:title/>
</cp:coreProperties>
</file>