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04" w:rsidRDefault="00451B04" w:rsidP="0018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Рекламно-ознакомительный тур в Республику Татарстан: Восточная шкатулка</w:t>
      </w:r>
      <w:r w:rsidR="00AC6C95">
        <w:rPr>
          <w:rFonts w:ascii="Times New Roman" w:hAnsi="Times New Roman" w:cs="Times New Roman"/>
          <w:b/>
          <w:sz w:val="24"/>
          <w:szCs w:val="24"/>
        </w:rPr>
        <w:t>,</w:t>
      </w:r>
    </w:p>
    <w:p w:rsidR="003D3017" w:rsidRDefault="00D72E98" w:rsidP="00185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дня!</w:t>
      </w:r>
    </w:p>
    <w:p w:rsidR="003D3017" w:rsidRPr="00C228EC" w:rsidRDefault="00451B04" w:rsidP="003D30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Обзорная</w:t>
      </w:r>
      <w:r w:rsidR="00D72E98" w:rsidRPr="00C228EC">
        <w:rPr>
          <w:rFonts w:ascii="Times New Roman" w:hAnsi="Times New Roman" w:cs="Times New Roman"/>
          <w:color w:val="000000" w:themeColor="text1"/>
        </w:rPr>
        <w:t xml:space="preserve"> экскурсия</w:t>
      </w:r>
      <w:r w:rsidR="00AC6C95" w:rsidRPr="00C228EC">
        <w:rPr>
          <w:rFonts w:ascii="Times New Roman" w:hAnsi="Times New Roman" w:cs="Times New Roman"/>
          <w:color w:val="000000" w:themeColor="text1"/>
        </w:rPr>
        <w:t xml:space="preserve"> по</w:t>
      </w:r>
      <w:r>
        <w:rPr>
          <w:rFonts w:ascii="Times New Roman" w:hAnsi="Times New Roman" w:cs="Times New Roman"/>
          <w:color w:val="000000" w:themeColor="text1"/>
        </w:rPr>
        <w:t xml:space="preserve"> Казани – обед с мастер-классом </w:t>
      </w:r>
      <w:r w:rsidR="00AC6C95" w:rsidRPr="00C228EC">
        <w:rPr>
          <w:rFonts w:ascii="Times New Roman" w:hAnsi="Times New Roman" w:cs="Times New Roman"/>
          <w:color w:val="000000" w:themeColor="text1"/>
        </w:rPr>
        <w:t xml:space="preserve">по татарской кулинарии - Вселенский храм – Свияжск- Тихий плёс- </w:t>
      </w:r>
      <w:proofErr w:type="spellStart"/>
      <w:r w:rsidR="00AC6C95" w:rsidRPr="00C228EC">
        <w:rPr>
          <w:rFonts w:ascii="Times New Roman" w:hAnsi="Times New Roman" w:cs="Times New Roman"/>
          <w:color w:val="000000" w:themeColor="text1"/>
        </w:rPr>
        <w:t>Раифа</w:t>
      </w:r>
      <w:proofErr w:type="spellEnd"/>
      <w:r w:rsidR="00AC6C95" w:rsidRPr="00C228EC">
        <w:rPr>
          <w:rFonts w:ascii="Times New Roman" w:hAnsi="Times New Roman" w:cs="Times New Roman"/>
          <w:color w:val="000000" w:themeColor="text1"/>
        </w:rPr>
        <w:t>- Болгар</w:t>
      </w:r>
      <w:r>
        <w:rPr>
          <w:rFonts w:ascii="Times New Roman" w:hAnsi="Times New Roman" w:cs="Times New Roman"/>
          <w:color w:val="000000" w:themeColor="text1"/>
        </w:rPr>
        <w:t>- питомник верблюдов</w:t>
      </w:r>
      <w:r w:rsidR="00AC6C95" w:rsidRPr="00C228EC">
        <w:rPr>
          <w:rFonts w:ascii="Times New Roman" w:hAnsi="Times New Roman" w:cs="Times New Roman"/>
          <w:color w:val="000000" w:themeColor="text1"/>
        </w:rPr>
        <w:t xml:space="preserve">- Казанский Кремль </w:t>
      </w:r>
      <w:r w:rsidR="00D72E98" w:rsidRPr="00C228EC">
        <w:rPr>
          <w:rFonts w:ascii="Times New Roman" w:hAnsi="Times New Roman" w:cs="Times New Roman"/>
          <w:color w:val="000000" w:themeColor="text1"/>
        </w:rPr>
        <w:t xml:space="preserve">– </w:t>
      </w:r>
      <w:proofErr w:type="spellStart"/>
      <w:r w:rsidR="00D72E98" w:rsidRPr="00C228EC">
        <w:rPr>
          <w:rFonts w:ascii="Times New Roman" w:hAnsi="Times New Roman" w:cs="Times New Roman"/>
          <w:color w:val="000000" w:themeColor="text1"/>
        </w:rPr>
        <w:t>Старотатарская</w:t>
      </w:r>
      <w:proofErr w:type="spellEnd"/>
      <w:r w:rsidR="00D72E98" w:rsidRPr="00C228EC">
        <w:rPr>
          <w:rFonts w:ascii="Times New Roman" w:hAnsi="Times New Roman" w:cs="Times New Roman"/>
          <w:color w:val="000000" w:themeColor="text1"/>
        </w:rPr>
        <w:t xml:space="preserve"> слобода</w:t>
      </w:r>
    </w:p>
    <w:p w:rsidR="00B6071D" w:rsidRPr="00C228EC" w:rsidRDefault="00B6071D" w:rsidP="00B60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6071D" w:rsidRPr="00C228EC" w:rsidRDefault="0070580E" w:rsidP="00B607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Наши д</w:t>
      </w:r>
      <w:r w:rsidR="00CF16BB">
        <w:rPr>
          <w:rFonts w:ascii="Times New Roman" w:hAnsi="Times New Roman" w:cs="Times New Roman"/>
          <w:color w:val="000000" w:themeColor="text1"/>
        </w:rPr>
        <w:t xml:space="preserve">орогие </w:t>
      </w:r>
      <w:r w:rsidR="00451B04">
        <w:rPr>
          <w:rFonts w:ascii="Times New Roman" w:hAnsi="Times New Roman" w:cs="Times New Roman"/>
          <w:color w:val="000000" w:themeColor="text1"/>
        </w:rPr>
        <w:t xml:space="preserve">агенты и </w:t>
      </w:r>
      <w:r w:rsidR="00CF16BB">
        <w:rPr>
          <w:rFonts w:ascii="Times New Roman" w:hAnsi="Times New Roman" w:cs="Times New Roman"/>
          <w:color w:val="000000" w:themeColor="text1"/>
        </w:rPr>
        <w:t xml:space="preserve">туристы! </w:t>
      </w:r>
      <w:r w:rsidR="00B6071D" w:rsidRPr="00C228EC">
        <w:rPr>
          <w:rFonts w:ascii="Times New Roman" w:hAnsi="Times New Roman" w:cs="Times New Roman"/>
          <w:color w:val="000000" w:themeColor="text1"/>
        </w:rPr>
        <w:t>Приглашаем Ва</w:t>
      </w:r>
      <w:r w:rsidR="0027414E" w:rsidRPr="00C228EC">
        <w:rPr>
          <w:rFonts w:ascii="Times New Roman" w:hAnsi="Times New Roman" w:cs="Times New Roman"/>
          <w:color w:val="000000" w:themeColor="text1"/>
        </w:rPr>
        <w:t>с</w:t>
      </w:r>
      <w:r>
        <w:rPr>
          <w:rFonts w:ascii="Times New Roman" w:hAnsi="Times New Roman" w:cs="Times New Roman"/>
          <w:color w:val="000000" w:themeColor="text1"/>
        </w:rPr>
        <w:t xml:space="preserve"> в </w:t>
      </w:r>
      <w:r w:rsidR="00CF16BB">
        <w:rPr>
          <w:rFonts w:ascii="Times New Roman" w:hAnsi="Times New Roman" w:cs="Times New Roman"/>
          <w:color w:val="000000" w:themeColor="text1"/>
        </w:rPr>
        <w:t>путешествие по Восточному Риму</w:t>
      </w:r>
      <w:r w:rsidR="0027414E" w:rsidRPr="00C228EC">
        <w:rPr>
          <w:rFonts w:ascii="Times New Roman" w:hAnsi="Times New Roman" w:cs="Times New Roman"/>
          <w:color w:val="000000" w:themeColor="text1"/>
        </w:rPr>
        <w:t>,</w:t>
      </w:r>
      <w:r w:rsidR="00CF16BB">
        <w:rPr>
          <w:rFonts w:ascii="Times New Roman" w:hAnsi="Times New Roman" w:cs="Times New Roman"/>
          <w:color w:val="000000" w:themeColor="text1"/>
        </w:rPr>
        <w:t xml:space="preserve"> Северной Мекке и острову- Буяну, </w:t>
      </w:r>
      <w:r w:rsidR="0027414E" w:rsidRPr="00C228EC">
        <w:rPr>
          <w:rFonts w:ascii="Times New Roman" w:hAnsi="Times New Roman" w:cs="Times New Roman"/>
          <w:color w:val="000000" w:themeColor="text1"/>
        </w:rPr>
        <w:t>прип</w:t>
      </w:r>
      <w:r w:rsidR="00CF16BB">
        <w:rPr>
          <w:rFonts w:ascii="Times New Roman" w:hAnsi="Times New Roman" w:cs="Times New Roman"/>
          <w:color w:val="000000" w:themeColor="text1"/>
        </w:rPr>
        <w:t>равленное татарским акцентом, старинной</w:t>
      </w:r>
      <w:r w:rsidR="0027414E" w:rsidRPr="00C228EC">
        <w:rPr>
          <w:rFonts w:ascii="Times New Roman" w:hAnsi="Times New Roman" w:cs="Times New Roman"/>
          <w:color w:val="000000" w:themeColor="text1"/>
        </w:rPr>
        <w:t xml:space="preserve"> архитектурой и русским характером!</w:t>
      </w:r>
    </w:p>
    <w:p w:rsidR="00B6071D" w:rsidRPr="00C228EC" w:rsidRDefault="00B6071D" w:rsidP="003D30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3D3017" w:rsidRPr="00C228EC" w:rsidRDefault="003D3017" w:rsidP="006F55B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228EC">
        <w:rPr>
          <w:rFonts w:ascii="Times New Roman" w:hAnsi="Times New Roman" w:cs="Times New Roman"/>
          <w:color w:val="000000" w:themeColor="text1"/>
        </w:rPr>
        <w:t xml:space="preserve"> </w:t>
      </w:r>
    </w:p>
    <w:p w:rsidR="00434254" w:rsidRPr="00C228EC" w:rsidRDefault="00451B04" w:rsidP="007406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ДАТЫ: </w:t>
      </w:r>
      <w:r>
        <w:rPr>
          <w:rFonts w:ascii="Times New Roman" w:hAnsi="Times New Roman" w:cs="Times New Roman"/>
          <w:color w:val="000000" w:themeColor="text1"/>
        </w:rPr>
        <w:t>17-20</w:t>
      </w:r>
      <w:r w:rsidR="00AC6C95" w:rsidRPr="00C228EC">
        <w:rPr>
          <w:rFonts w:ascii="Times New Roman" w:hAnsi="Times New Roman" w:cs="Times New Roman"/>
          <w:color w:val="000000" w:themeColor="text1"/>
        </w:rPr>
        <w:t xml:space="preserve"> ноября 2022.</w:t>
      </w:r>
    </w:p>
    <w:p w:rsidR="002D6FB1" w:rsidRPr="00C228EC" w:rsidRDefault="002D6FB1" w:rsidP="0074068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D6FB1" w:rsidRPr="00C228EC" w:rsidRDefault="002D6FB1" w:rsidP="002D6FB1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228EC">
        <w:rPr>
          <w:rFonts w:ascii="Times New Roman" w:hAnsi="Times New Roman" w:cs="Times New Roman"/>
          <w:b/>
          <w:color w:val="000000" w:themeColor="text1"/>
        </w:rPr>
        <w:t>1 день.</w:t>
      </w:r>
    </w:p>
    <w:p w:rsidR="00D72E98" w:rsidRPr="00C228EC" w:rsidRDefault="00451B04" w:rsidP="00451B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10-11</w:t>
      </w:r>
      <w:r w:rsidR="00AC6C95" w:rsidRPr="00C228EC">
        <w:rPr>
          <w:rFonts w:ascii="Times New Roman" w:hAnsi="Times New Roman" w:cs="Times New Roman"/>
          <w:color w:val="000000" w:themeColor="text1"/>
        </w:rPr>
        <w:t>:0</w:t>
      </w:r>
      <w:r w:rsidR="00D72E98" w:rsidRPr="00C228EC">
        <w:rPr>
          <w:rFonts w:ascii="Times New Roman" w:hAnsi="Times New Roman" w:cs="Times New Roman"/>
          <w:color w:val="000000" w:themeColor="text1"/>
        </w:rPr>
        <w:t xml:space="preserve">0 Встреча в аэропорту г. Казань. </w:t>
      </w:r>
    </w:p>
    <w:p w:rsidR="00AC6C95" w:rsidRPr="00C228EC" w:rsidRDefault="00451B04" w:rsidP="00451B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</w:rPr>
        <w:t>12:0</w:t>
      </w:r>
      <w:r w:rsidR="00AC6C95" w:rsidRPr="00C228EC">
        <w:rPr>
          <w:rFonts w:ascii="Times New Roman" w:hAnsi="Times New Roman" w:cs="Times New Roman"/>
          <w:color w:val="000000" w:themeColor="text1"/>
        </w:rPr>
        <w:t xml:space="preserve">0 </w:t>
      </w:r>
      <w:r w:rsidR="00AC6C95" w:rsidRPr="00C228EC">
        <w:rPr>
          <w:rFonts w:ascii="Times New Roman" w:hAnsi="Times New Roman" w:cs="Times New Roman"/>
          <w:b/>
          <w:color w:val="000000" w:themeColor="text1"/>
        </w:rPr>
        <w:t>Обед с мастер-классом по татарской кулинарии</w:t>
      </w:r>
      <w:r w:rsidR="00AC6C95" w:rsidRPr="00C228EC">
        <w:rPr>
          <w:rFonts w:ascii="Times New Roman" w:hAnsi="Times New Roman" w:cs="Times New Roman"/>
          <w:color w:val="000000" w:themeColor="text1"/>
        </w:rPr>
        <w:t xml:space="preserve">. </w:t>
      </w:r>
      <w:r w:rsidR="00AC6C95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Татарские кулинарные традиции складывались не одно столетие: кухня народа менялась и одновременно сохраняла самобытность. Вы откроете особенности гастрономии, в которой сплелись история поволжских татар, восходящих к </w:t>
      </w:r>
      <w:proofErr w:type="spellStart"/>
      <w:r w:rsidR="00AC6C95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>тюркоязычным</w:t>
      </w:r>
      <w:proofErr w:type="spellEnd"/>
      <w:r w:rsidR="00AC6C95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кочевым племенам, и занятия земледелием и животноводством. Услышите, какие блюда были взяты у народов-соседей. А еще мы поговорим о тонкостях местного чаепития, без которого невозможно представить татарский дом.</w:t>
      </w:r>
    </w:p>
    <w:p w:rsidR="00640AA8" w:rsidRDefault="00AC6C95" w:rsidP="00640AA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451B04">
        <w:rPr>
          <w:rFonts w:ascii="Times New Roman" w:hAnsi="Times New Roman" w:cs="Times New Roman"/>
          <w:color w:val="000000" w:themeColor="text1"/>
          <w:shd w:val="clear" w:color="auto" w:fill="FFFFFF"/>
        </w:rPr>
        <w:t>Вк</w:t>
      </w:r>
      <w:r w:rsidR="00451B04" w:rsidRPr="00451B0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усно пообедав, мы отправимся на </w:t>
      </w:r>
      <w:r w:rsidRPr="00451B0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экскурсию по Казани</w:t>
      </w:r>
      <w:r w:rsidR="00451B04" w:rsidRPr="00451B04">
        <w:rPr>
          <w:rFonts w:ascii="Times New Roman" w:eastAsia="Times New Roman" w:hAnsi="Times New Roman" w:cs="Times New Roman"/>
          <w:color w:val="212529"/>
          <w:lang w:eastAsia="ru-RU"/>
        </w:rPr>
        <w:t xml:space="preserve">– третьей столице России! </w:t>
      </w:r>
      <w:proofErr w:type="spellStart"/>
      <w:r w:rsidR="00451B04" w:rsidRPr="00451B04">
        <w:rPr>
          <w:rFonts w:ascii="Times New Roman" w:eastAsia="Times New Roman" w:hAnsi="Times New Roman" w:cs="Times New Roman"/>
          <w:color w:val="212529"/>
          <w:lang w:eastAsia="ru-RU"/>
        </w:rPr>
        <w:t>Рәхим</w:t>
      </w:r>
      <w:proofErr w:type="spellEnd"/>
      <w:r w:rsidR="00451B04" w:rsidRPr="00451B04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proofErr w:type="spellStart"/>
      <w:r w:rsidR="00451B04" w:rsidRPr="00451B04">
        <w:rPr>
          <w:rFonts w:ascii="Times New Roman" w:eastAsia="Times New Roman" w:hAnsi="Times New Roman" w:cs="Times New Roman"/>
          <w:color w:val="212529"/>
          <w:lang w:eastAsia="ru-RU"/>
        </w:rPr>
        <w:t>итегез</w:t>
      </w:r>
      <w:proofErr w:type="spellEnd"/>
      <w:r w:rsidR="00451B04" w:rsidRPr="00451B04">
        <w:rPr>
          <w:rFonts w:ascii="Times New Roman" w:eastAsia="Times New Roman" w:hAnsi="Times New Roman" w:cs="Times New Roman"/>
          <w:color w:val="212529"/>
          <w:lang w:eastAsia="ru-RU"/>
        </w:rPr>
        <w:t xml:space="preserve">! Удивляться здесь можно на каждом шагу, это город, вобравший в себя культуру и Востока и Запада, бок о бок здесь соседствуют мечеть и православный храм, древняя история и современность.  Казань была основана как форпост на северных границах Волжской </w:t>
      </w:r>
      <w:proofErr w:type="spellStart"/>
      <w:r w:rsidR="00451B04" w:rsidRPr="00451B04">
        <w:rPr>
          <w:rFonts w:ascii="Times New Roman" w:eastAsia="Times New Roman" w:hAnsi="Times New Roman" w:cs="Times New Roman"/>
          <w:color w:val="212529"/>
          <w:lang w:eastAsia="ru-RU"/>
        </w:rPr>
        <w:t>Булгарии</w:t>
      </w:r>
      <w:proofErr w:type="spellEnd"/>
      <w:r w:rsidR="00451B04" w:rsidRPr="00451B04">
        <w:rPr>
          <w:rFonts w:ascii="Times New Roman" w:eastAsia="Times New Roman" w:hAnsi="Times New Roman" w:cs="Times New Roman"/>
          <w:color w:val="212529"/>
          <w:lang w:eastAsia="ru-RU"/>
        </w:rPr>
        <w:t xml:space="preserve"> более 1000 лет назад, а сегодня это культурный, научно-образовательный, экономический и, конечно же, туристический центр!</w:t>
      </w:r>
      <w:r w:rsidR="00451B04">
        <w:rPr>
          <w:rFonts w:ascii="Times New Roman" w:eastAsia="Times New Roman" w:hAnsi="Times New Roman" w:cs="Times New Roman"/>
          <w:color w:val="212529"/>
          <w:lang w:eastAsia="ru-RU"/>
        </w:rPr>
        <w:t xml:space="preserve"> </w:t>
      </w:r>
      <w:r w:rsidR="00451B04" w:rsidRPr="00451B04">
        <w:rPr>
          <w:rFonts w:ascii="Times New Roman" w:eastAsia="Times New Roman" w:hAnsi="Times New Roman" w:cs="Times New Roman"/>
          <w:color w:val="212529"/>
          <w:lang w:eastAsia="ru-RU"/>
        </w:rPr>
        <w:t xml:space="preserve">Вы побываете на площади Свободы, где расположены городская Ратуша (бывшее Дворянское собрание) и Театр оперы и балета им. </w:t>
      </w:r>
      <w:proofErr w:type="spellStart"/>
      <w:r w:rsidR="00451B04" w:rsidRPr="00451B04">
        <w:rPr>
          <w:rFonts w:ascii="Times New Roman" w:eastAsia="Times New Roman" w:hAnsi="Times New Roman" w:cs="Times New Roman"/>
          <w:color w:val="212529"/>
          <w:lang w:eastAsia="ru-RU"/>
        </w:rPr>
        <w:t>М.Джалиля</w:t>
      </w:r>
      <w:proofErr w:type="spellEnd"/>
      <w:r w:rsidR="00451B04" w:rsidRPr="00451B04">
        <w:rPr>
          <w:rFonts w:ascii="Times New Roman" w:eastAsia="Times New Roman" w:hAnsi="Times New Roman" w:cs="Times New Roman"/>
          <w:color w:val="212529"/>
          <w:lang w:eastAsia="ru-RU"/>
        </w:rPr>
        <w:t>, увидите невообразимый дворец Земледельцев, сфотографируетесь на фоне «кареты Екатерины II» и пройдете по Казанскому Арбату – улице Баумана!</w:t>
      </w:r>
    </w:p>
    <w:p w:rsidR="005F74D9" w:rsidRPr="00640AA8" w:rsidRDefault="005F74D9" w:rsidP="00640AA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C228EC">
        <w:rPr>
          <w:rFonts w:ascii="Times New Roman" w:hAnsi="Times New Roman" w:cs="Times New Roman"/>
          <w:color w:val="000000" w:themeColor="text1"/>
        </w:rPr>
        <w:t>Переезд в отель. Размещение. Свободное время.</w:t>
      </w:r>
    </w:p>
    <w:p w:rsidR="005F74D9" w:rsidRPr="00C228EC" w:rsidRDefault="005F74D9" w:rsidP="006F55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1D5B45" w:rsidRPr="00C228EC" w:rsidRDefault="002D6FB1" w:rsidP="002D6F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228EC">
        <w:rPr>
          <w:rFonts w:ascii="Times New Roman" w:hAnsi="Times New Roman" w:cs="Times New Roman"/>
          <w:b/>
          <w:color w:val="000000" w:themeColor="text1"/>
        </w:rPr>
        <w:t>2 день.</w:t>
      </w:r>
    </w:p>
    <w:p w:rsidR="001D5B45" w:rsidRPr="00C228EC" w:rsidRDefault="009819BE" w:rsidP="008571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28EC">
        <w:rPr>
          <w:rFonts w:ascii="Times New Roman" w:hAnsi="Times New Roman" w:cs="Times New Roman"/>
          <w:color w:val="000000" w:themeColor="text1"/>
        </w:rPr>
        <w:t xml:space="preserve">Завтрак в отеле. </w:t>
      </w:r>
    </w:p>
    <w:p w:rsidR="009819BE" w:rsidRPr="00C228EC" w:rsidRDefault="002D6FB1" w:rsidP="00C228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228EC">
        <w:rPr>
          <w:rFonts w:ascii="Times New Roman" w:hAnsi="Times New Roman" w:cs="Times New Roman"/>
          <w:color w:val="000000" w:themeColor="text1"/>
        </w:rPr>
        <w:t>Н</w:t>
      </w:r>
      <w:r w:rsidR="009819BE" w:rsidRPr="00C228EC">
        <w:rPr>
          <w:rFonts w:ascii="Times New Roman" w:hAnsi="Times New Roman" w:cs="Times New Roman"/>
          <w:color w:val="000000" w:themeColor="text1"/>
        </w:rPr>
        <w:t>аша</w:t>
      </w:r>
      <w:r w:rsidRPr="00C228EC">
        <w:rPr>
          <w:rFonts w:ascii="Times New Roman" w:hAnsi="Times New Roman" w:cs="Times New Roman"/>
          <w:color w:val="000000" w:themeColor="text1"/>
        </w:rPr>
        <w:t xml:space="preserve"> первая</w:t>
      </w:r>
      <w:r w:rsidR="009819BE" w:rsidRPr="00C228EC">
        <w:rPr>
          <w:rFonts w:ascii="Times New Roman" w:hAnsi="Times New Roman" w:cs="Times New Roman"/>
          <w:color w:val="000000" w:themeColor="text1"/>
        </w:rPr>
        <w:t xml:space="preserve"> остановка будет у </w:t>
      </w:r>
      <w:r w:rsidR="009819BE" w:rsidRPr="00C228EC">
        <w:rPr>
          <w:rFonts w:ascii="Times New Roman" w:hAnsi="Times New Roman" w:cs="Times New Roman"/>
          <w:b/>
          <w:color w:val="000000" w:themeColor="text1"/>
        </w:rPr>
        <w:t>Храма всех религий</w:t>
      </w:r>
      <w:r w:rsidR="009819BE" w:rsidRPr="00C228EC">
        <w:rPr>
          <w:rFonts w:ascii="Times New Roman" w:hAnsi="Times New Roman" w:cs="Times New Roman"/>
          <w:color w:val="000000" w:themeColor="text1"/>
        </w:rPr>
        <w:t xml:space="preserve"> (Вселенский храм). </w:t>
      </w:r>
      <w:r w:rsidR="009819BE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>Словно цветы в букете, собраны здесь вместе купола, башни и шатры православной и католической церквей, мусульманской мечети, иудейск</w:t>
      </w:r>
      <w:r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>ой синагоги, буддистского храма и</w:t>
      </w:r>
      <w:r w:rsidR="009819BE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китайской пагоды... Это самая необычная достопримечательность современной Казани. Более того, подобного нет нигде в мире! Свободное время на самостоятельный осмотр храма.  </w:t>
      </w:r>
    </w:p>
    <w:p w:rsidR="000D0C79" w:rsidRPr="00C228EC" w:rsidRDefault="000D0C79" w:rsidP="00C228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Следующий пункт нашего путешествия — </w:t>
      </w:r>
      <w:r w:rsidRPr="00C228E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смотровая площадка в деревне Тихий Плёс, </w:t>
      </w:r>
      <w:r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где с крутого берега </w:t>
      </w:r>
      <w:proofErr w:type="spellStart"/>
      <w:r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>Свияги</w:t>
      </w:r>
      <w:proofErr w:type="spellEnd"/>
      <w:r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открываются невероятные виды на самое нижнее течение реки, </w:t>
      </w:r>
      <w:proofErr w:type="spellStart"/>
      <w:r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>Свияжскую</w:t>
      </w:r>
      <w:proofErr w:type="spellEnd"/>
      <w:r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пойму и </w:t>
      </w:r>
      <w:proofErr w:type="spellStart"/>
      <w:r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>Свияжский</w:t>
      </w:r>
      <w:proofErr w:type="spellEnd"/>
      <w:r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заказник, особо охраняемую и оберегаемую территорию. С высокого холма вашему взору будут доступны фотогеничные участки пойменного леса, длинные озера и заливные луга, а также эффектная видовая декорация в виде арки, построенная для съемок фильма «Реальная сказка» с Сергеем Безруковым в главной роли.</w:t>
      </w:r>
    </w:p>
    <w:p w:rsidR="005E18AC" w:rsidRPr="00C228EC" w:rsidRDefault="009819BE" w:rsidP="005E18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Затем мы отправимся на </w:t>
      </w:r>
      <w:r w:rsidRPr="00C228E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остров-град Свияжск</w:t>
      </w:r>
      <w:r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вспомним строки сказки о царе </w:t>
      </w:r>
      <w:proofErr w:type="spellStart"/>
      <w:r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>Салтане</w:t>
      </w:r>
      <w:proofErr w:type="spellEnd"/>
      <w:r w:rsidR="002D6FB1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</w:t>
      </w:r>
      <w:r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 сказочном острове Буяне. </w:t>
      </w:r>
      <w:r w:rsidR="001D5B45" w:rsidRPr="00C228EC">
        <w:rPr>
          <w:rFonts w:ascii="Times New Roman" w:hAnsi="Times New Roman" w:cs="Times New Roman"/>
          <w:color w:val="000000" w:themeColor="text1"/>
        </w:rPr>
        <w:t xml:space="preserve"> </w:t>
      </w:r>
      <w:r w:rsidR="005E18AC" w:rsidRPr="00C228EC">
        <w:rPr>
          <w:rFonts w:ascii="Times New Roman" w:hAnsi="Times New Roman" w:cs="Times New Roman"/>
          <w:color w:val="000000" w:themeColor="text1"/>
        </w:rPr>
        <w:t>Во время пешеходной экскурсии Вы узнаете историю основания города-крепости, сыгравшего решающую роль в Казанском походе Ивана Грозного 1552 года. Вы посетите колыбел</w:t>
      </w:r>
      <w:r w:rsidR="00437AC1" w:rsidRPr="00C228EC">
        <w:rPr>
          <w:rFonts w:ascii="Times New Roman" w:hAnsi="Times New Roman" w:cs="Times New Roman"/>
          <w:color w:val="000000" w:themeColor="text1"/>
        </w:rPr>
        <w:t xml:space="preserve">ь православия Среднего Поволжья, </w:t>
      </w:r>
      <w:r w:rsidR="005E18AC" w:rsidRPr="00C228EC">
        <w:rPr>
          <w:rFonts w:ascii="Times New Roman" w:hAnsi="Times New Roman" w:cs="Times New Roman"/>
          <w:color w:val="000000" w:themeColor="text1"/>
        </w:rPr>
        <w:t xml:space="preserve">Успенский Богородицкий монастырь – объект Всемирного наследия ЮНЕСКО. Здесь расположены древнейшие в Казанском крае каменные православные храмы середины XVI века – Никольская церковь и Успенский собор, сохранивший уникальные росписи эпохи Ивана Грозного. </w:t>
      </w:r>
    </w:p>
    <w:p w:rsidR="00451B04" w:rsidRPr="00451B04" w:rsidRDefault="005E18AC" w:rsidP="00451B04">
      <w:pPr>
        <w:pStyle w:val="font8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51B04">
        <w:rPr>
          <w:color w:val="000000" w:themeColor="text1"/>
          <w:sz w:val="22"/>
          <w:szCs w:val="22"/>
        </w:rPr>
        <w:t xml:space="preserve">Также Вы побываете в </w:t>
      </w:r>
      <w:r w:rsidR="00451B04" w:rsidRPr="00451B04">
        <w:rPr>
          <w:b/>
          <w:color w:val="000000" w:themeColor="text1"/>
          <w:sz w:val="22"/>
          <w:szCs w:val="22"/>
        </w:rPr>
        <w:t>музее археологического дерева «Татарская слободка»</w:t>
      </w:r>
      <w:r w:rsidR="00451B04" w:rsidRPr="00451B04">
        <w:rPr>
          <w:color w:val="000000" w:themeColor="text1"/>
          <w:sz w:val="22"/>
          <w:szCs w:val="22"/>
        </w:rPr>
        <w:t>.</w:t>
      </w:r>
      <w:r w:rsidR="00451B04" w:rsidRPr="00451B04">
        <w:rPr>
          <w:rStyle w:val="a4"/>
          <w:sz w:val="22"/>
          <w:szCs w:val="22"/>
          <w:bdr w:val="none" w:sz="0" w:space="0" w:color="auto" w:frame="1"/>
        </w:rPr>
        <w:t xml:space="preserve"> </w:t>
      </w:r>
      <w:r w:rsidR="00451B04" w:rsidRPr="00451B04">
        <w:rPr>
          <w:rStyle w:val="color11"/>
          <w:sz w:val="22"/>
          <w:szCs w:val="22"/>
          <w:bdr w:val="none" w:sz="0" w:space="0" w:color="auto" w:frame="1"/>
        </w:rPr>
        <w:t xml:space="preserve">Только здесь Вы сможете увидеть деревянные постройки городской застройки XVI-XVIII вв., узнать, чем занималось </w:t>
      </w:r>
      <w:r w:rsidR="00451B04" w:rsidRPr="00451B04">
        <w:rPr>
          <w:rStyle w:val="color11"/>
          <w:sz w:val="22"/>
          <w:szCs w:val="22"/>
          <w:bdr w:val="none" w:sz="0" w:space="0" w:color="auto" w:frame="1"/>
        </w:rPr>
        <w:lastRenderedPageBreak/>
        <w:t>население Свияжска с самого его основания, прогуляться по застекленной вековой улице и заглянуть в настоящий древний переулок.</w:t>
      </w:r>
      <w:r w:rsidR="00451B04" w:rsidRPr="00451B04">
        <w:rPr>
          <w:sz w:val="22"/>
          <w:szCs w:val="22"/>
        </w:rPr>
        <w:t xml:space="preserve"> </w:t>
      </w:r>
      <w:r w:rsidR="00451B04" w:rsidRPr="00451B04">
        <w:rPr>
          <w:rStyle w:val="color11"/>
          <w:sz w:val="22"/>
          <w:szCs w:val="22"/>
          <w:bdr w:val="none" w:sz="0" w:space="0" w:color="auto" w:frame="1"/>
        </w:rPr>
        <w:t>Коллекция музея огромна и насчитывает более 140 тысяч артефактов XV-XX вв., а древнейшие предметы в экспозиции – это каменные орудия и лепная керамика от V тыс. до н.э. - V н.э., обнаруженные в округе и на территории Свияжска.</w:t>
      </w:r>
      <w:r w:rsidR="00451B04" w:rsidRPr="00451B04">
        <w:rPr>
          <w:sz w:val="22"/>
          <w:szCs w:val="22"/>
        </w:rPr>
        <w:t xml:space="preserve"> </w:t>
      </w:r>
      <w:r w:rsidR="00451B04" w:rsidRPr="00451B04">
        <w:rPr>
          <w:rStyle w:val="color11"/>
          <w:sz w:val="22"/>
          <w:szCs w:val="22"/>
          <w:bdr w:val="none" w:sz="0" w:space="0" w:color="auto" w:frame="1"/>
        </w:rPr>
        <w:t>Вы</w:t>
      </w:r>
      <w:r w:rsidR="00451B04" w:rsidRPr="00451B04">
        <w:rPr>
          <w:rStyle w:val="color11"/>
          <w:sz w:val="22"/>
          <w:szCs w:val="22"/>
          <w:bdr w:val="none" w:sz="0" w:space="0" w:color="auto" w:frame="1"/>
        </w:rPr>
        <w:t xml:space="preserve"> также</w:t>
      </w:r>
      <w:r w:rsidR="00451B04" w:rsidRPr="00451B04">
        <w:rPr>
          <w:rStyle w:val="color11"/>
          <w:sz w:val="22"/>
          <w:szCs w:val="22"/>
          <w:bdr w:val="none" w:sz="0" w:space="0" w:color="auto" w:frame="1"/>
        </w:rPr>
        <w:t xml:space="preserve"> увидите макеты Троицкой деревянной церкви конца XVII в., видеофильмы, а анимированное панно «Свияжск XVII в.», где 450 персонажей, задействованные в 120 сценах, покажут вам, как кипела жизнь в то далекое время.</w:t>
      </w:r>
    </w:p>
    <w:p w:rsidR="005E18AC" w:rsidRPr="00C228EC" w:rsidRDefault="005E18AC" w:rsidP="006F55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228EC">
        <w:rPr>
          <w:rFonts w:ascii="Times New Roman" w:hAnsi="Times New Roman" w:cs="Times New Roman"/>
          <w:color w:val="000000" w:themeColor="text1"/>
        </w:rPr>
        <w:t>Обед (доп. плата).</w:t>
      </w:r>
    </w:p>
    <w:p w:rsidR="003749FE" w:rsidRPr="00C228EC" w:rsidRDefault="005E18AC" w:rsidP="006F55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228EC">
        <w:rPr>
          <w:rFonts w:ascii="Times New Roman" w:hAnsi="Times New Roman" w:cs="Times New Roman"/>
          <w:color w:val="000000" w:themeColor="text1"/>
        </w:rPr>
        <w:t xml:space="preserve">Переезд в </w:t>
      </w:r>
      <w:proofErr w:type="spellStart"/>
      <w:r w:rsidRPr="00C228EC">
        <w:rPr>
          <w:rFonts w:ascii="Times New Roman" w:hAnsi="Times New Roman" w:cs="Times New Roman"/>
          <w:b/>
          <w:color w:val="000000" w:themeColor="text1"/>
        </w:rPr>
        <w:t>Раифский</w:t>
      </w:r>
      <w:proofErr w:type="spellEnd"/>
      <w:r w:rsidRPr="00C228EC">
        <w:rPr>
          <w:rFonts w:ascii="Times New Roman" w:hAnsi="Times New Roman" w:cs="Times New Roman"/>
          <w:b/>
          <w:color w:val="000000" w:themeColor="text1"/>
        </w:rPr>
        <w:t xml:space="preserve"> Богородицкий монастырь</w:t>
      </w:r>
      <w:r w:rsidRPr="00C228EC">
        <w:rPr>
          <w:rFonts w:ascii="Times New Roman" w:hAnsi="Times New Roman" w:cs="Times New Roman"/>
          <w:color w:val="000000" w:themeColor="text1"/>
        </w:rPr>
        <w:t xml:space="preserve">, расположенный средь лесов у живописного </w:t>
      </w:r>
      <w:proofErr w:type="spellStart"/>
      <w:r w:rsidRPr="00C228EC">
        <w:rPr>
          <w:rFonts w:ascii="Times New Roman" w:hAnsi="Times New Roman" w:cs="Times New Roman"/>
          <w:color w:val="000000" w:themeColor="text1"/>
        </w:rPr>
        <w:t>Раифского</w:t>
      </w:r>
      <w:proofErr w:type="spellEnd"/>
      <w:r w:rsidRPr="00C228EC">
        <w:rPr>
          <w:rFonts w:ascii="Times New Roman" w:hAnsi="Times New Roman" w:cs="Times New Roman"/>
          <w:color w:val="000000" w:themeColor="text1"/>
        </w:rPr>
        <w:t xml:space="preserve"> (Сумского) озера.</w:t>
      </w:r>
      <w:r w:rsidR="003749FE" w:rsidRPr="00C228EC">
        <w:rPr>
          <w:rFonts w:ascii="Times New Roman" w:hAnsi="Times New Roman" w:cs="Times New Roman"/>
          <w:color w:val="000000" w:themeColor="text1"/>
        </w:rPr>
        <w:t xml:space="preserve"> Вы узнаете историю </w:t>
      </w:r>
      <w:proofErr w:type="spellStart"/>
      <w:r w:rsidR="003749FE" w:rsidRPr="00C228EC">
        <w:rPr>
          <w:rFonts w:ascii="Times New Roman" w:hAnsi="Times New Roman" w:cs="Times New Roman"/>
          <w:color w:val="000000" w:themeColor="text1"/>
        </w:rPr>
        <w:t>Раифского</w:t>
      </w:r>
      <w:proofErr w:type="spellEnd"/>
      <w:r w:rsidR="003749FE" w:rsidRPr="00C228EC">
        <w:rPr>
          <w:rFonts w:ascii="Times New Roman" w:hAnsi="Times New Roman" w:cs="Times New Roman"/>
          <w:color w:val="000000" w:themeColor="text1"/>
        </w:rPr>
        <w:t xml:space="preserve"> монастыря, историю его названия, современную жизнь обители, </w:t>
      </w:r>
      <w:r w:rsidR="00437AC1" w:rsidRPr="00C228EC">
        <w:rPr>
          <w:rFonts w:ascii="Times New Roman" w:hAnsi="Times New Roman" w:cs="Times New Roman"/>
          <w:color w:val="000000" w:themeColor="text1"/>
        </w:rPr>
        <w:t xml:space="preserve">а также </w:t>
      </w:r>
      <w:r w:rsidR="003749FE" w:rsidRPr="00C228EC">
        <w:rPr>
          <w:rFonts w:ascii="Times New Roman" w:hAnsi="Times New Roman" w:cs="Times New Roman"/>
          <w:color w:val="000000" w:themeColor="text1"/>
        </w:rPr>
        <w:t>увидите главные постройки монастыря.</w:t>
      </w:r>
    </w:p>
    <w:p w:rsidR="005E18AC" w:rsidRPr="00C228EC" w:rsidRDefault="003749FE" w:rsidP="006F55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</w:rPr>
      </w:pPr>
      <w:r w:rsidRPr="00C228EC">
        <w:rPr>
          <w:rFonts w:ascii="Times New Roman" w:hAnsi="Times New Roman" w:cs="Times New Roman"/>
          <w:color w:val="000000" w:themeColor="text1"/>
        </w:rPr>
        <w:t xml:space="preserve">Возвращение в Казань. </w:t>
      </w:r>
      <w:r w:rsidR="00437AC1" w:rsidRPr="00C228EC">
        <w:rPr>
          <w:rFonts w:ascii="Times New Roman" w:hAnsi="Times New Roman" w:cs="Times New Roman"/>
          <w:color w:val="000000" w:themeColor="text1"/>
        </w:rPr>
        <w:t>Отдых.</w:t>
      </w:r>
    </w:p>
    <w:p w:rsidR="001D5B45" w:rsidRPr="00C228EC" w:rsidRDefault="001D5B45" w:rsidP="006F55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</w:rPr>
      </w:pPr>
    </w:p>
    <w:p w:rsidR="00D72E98" w:rsidRPr="00C228EC" w:rsidRDefault="00437AC1" w:rsidP="00437A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2"/>
        </w:rPr>
      </w:pPr>
      <w:r w:rsidRPr="00C228EC">
        <w:rPr>
          <w:rFonts w:ascii="Times New Roman" w:hAnsi="Times New Roman" w:cs="Times New Roman"/>
          <w:b/>
          <w:color w:val="000000" w:themeColor="text1"/>
          <w:spacing w:val="2"/>
        </w:rPr>
        <w:t>3 день.</w:t>
      </w:r>
    </w:p>
    <w:p w:rsidR="003749FE" w:rsidRPr="00C228EC" w:rsidRDefault="003749FE" w:rsidP="00437A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28EC">
        <w:rPr>
          <w:rFonts w:ascii="Times New Roman" w:hAnsi="Times New Roman" w:cs="Times New Roman"/>
          <w:color w:val="000000" w:themeColor="text1"/>
        </w:rPr>
        <w:t>Завтрак в отеле.</w:t>
      </w:r>
    </w:p>
    <w:p w:rsidR="003749FE" w:rsidRPr="00C228EC" w:rsidRDefault="00437AC1" w:rsidP="00C228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228EC">
        <w:rPr>
          <w:rFonts w:ascii="Times New Roman" w:hAnsi="Times New Roman" w:cs="Times New Roman"/>
          <w:color w:val="000000" w:themeColor="text1"/>
        </w:rPr>
        <w:t>Сегодня мы отправи</w:t>
      </w:r>
      <w:r w:rsidR="003749FE" w:rsidRPr="00C228EC">
        <w:rPr>
          <w:rFonts w:ascii="Times New Roman" w:hAnsi="Times New Roman" w:cs="Times New Roman"/>
          <w:color w:val="000000" w:themeColor="text1"/>
        </w:rPr>
        <w:t xml:space="preserve">мся </w:t>
      </w:r>
      <w:r w:rsidR="000D0C79" w:rsidRPr="00C228EC">
        <w:rPr>
          <w:rFonts w:ascii="Times New Roman" w:hAnsi="Times New Roman" w:cs="Times New Roman"/>
          <w:b/>
          <w:color w:val="000000" w:themeColor="text1"/>
        </w:rPr>
        <w:t>в Северную Мекку</w:t>
      </w:r>
      <w:r w:rsidR="00C228E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228EC" w:rsidRPr="00C228EC">
        <w:rPr>
          <w:rFonts w:ascii="Times New Roman" w:hAnsi="Times New Roman" w:cs="Times New Roman"/>
          <w:color w:val="000000" w:themeColor="text1"/>
        </w:rPr>
        <w:t>и объект Всемирного наследия ЮНЕСКО</w:t>
      </w:r>
      <w:r w:rsidR="000D0C79" w:rsidRPr="00C228EC">
        <w:rPr>
          <w:rFonts w:ascii="Times New Roman" w:hAnsi="Times New Roman" w:cs="Times New Roman"/>
          <w:b/>
          <w:color w:val="000000" w:themeColor="text1"/>
        </w:rPr>
        <w:t>-город Болгар.</w:t>
      </w:r>
      <w:r w:rsidR="000D0C79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Древний Булгар (ныне Болгар) — первая в истории после Медины столица ислама. </w:t>
      </w:r>
      <w:r w:rsidR="00F638E3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На нашей экскурсии </w:t>
      </w:r>
      <w:r w:rsidR="000D0C79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Вы узнаете об основании </w:t>
      </w:r>
      <w:proofErr w:type="spellStart"/>
      <w:r w:rsidR="000D0C79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>Болгара</w:t>
      </w:r>
      <w:proofErr w:type="spellEnd"/>
      <w:r w:rsidR="000D0C79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тюркскими племенами, о принятии здесь ислама в качестве официальной государственной религии, о нападениях Золотой Орды и нашествии Тамерлана. Вас ожидает встреча с древними руинами, хранящими историю Волжской </w:t>
      </w:r>
      <w:proofErr w:type="spellStart"/>
      <w:r w:rsidR="000D0C79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>Булгарии</w:t>
      </w:r>
      <w:proofErr w:type="spellEnd"/>
      <w:r w:rsidR="000D0C79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Золотой Орды, Вы прогуляетесь по архитектурному комплексу с мечетями и мавзолеями, полюбуетесь самым северным памятником средневекового мусульманского зодчества и поймёте, почему Болгар — святое для поволжских татар место.</w:t>
      </w:r>
    </w:p>
    <w:p w:rsidR="00F638E3" w:rsidRPr="00C228EC" w:rsidRDefault="00AB5750" w:rsidP="00C228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Затем мы посетим </w:t>
      </w:r>
      <w:r w:rsidR="00F638E3" w:rsidRPr="00C228E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питомник «Царство верблюдов»</w:t>
      </w:r>
      <w:r w:rsidR="00F638E3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- оригинальную эко ферму европейского типа, и самобытный музей-парк под открытым небом. Почему в </w:t>
      </w:r>
      <w:proofErr w:type="spellStart"/>
      <w:r w:rsidR="00F638E3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>Болгаре</w:t>
      </w:r>
      <w:proofErr w:type="spellEnd"/>
      <w:r w:rsidR="00F638E3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? Да потому, что в прошлом верблюды были неотъемлемой частью быта и жизни наших предков, которые проживали на территории Болгарского государства. Во время экскурсии мы погрузимся в события времен Волжской </w:t>
      </w:r>
      <w:proofErr w:type="spellStart"/>
      <w:r w:rsidR="00F638E3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>Булгар</w:t>
      </w:r>
      <w:r w:rsidR="00C228EC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>ии</w:t>
      </w:r>
      <w:proofErr w:type="spellEnd"/>
      <w:r w:rsidR="00C228EC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</w:t>
      </w:r>
      <w:r w:rsidR="00F638E3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>р</w:t>
      </w:r>
      <w:r w:rsidR="00C228EC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>аскроем</w:t>
      </w:r>
      <w:r w:rsidR="00F638E3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</w:t>
      </w:r>
      <w:r w:rsidR="00C228EC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се интересные особенности </w:t>
      </w:r>
      <w:r w:rsidR="00F638E3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>д</w:t>
      </w:r>
      <w:r w:rsidR="00C228EC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ружелюбных двугорбых красавцев. Вы сможете </w:t>
      </w:r>
      <w:r w:rsidR="00F638E3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понаблюдать за жизнью </w:t>
      </w:r>
      <w:r w:rsidR="00C228EC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>верблюдов, с</w:t>
      </w:r>
      <w:r w:rsidR="00F638E3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>фотографироваться в национальных костюмах, продегустировать верблюжье молоко, приобрести сувениры и памятные подарки.</w:t>
      </w:r>
    </w:p>
    <w:p w:rsidR="00DB6CD5" w:rsidRPr="00C228EC" w:rsidRDefault="008C029D" w:rsidP="006F55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C228EC">
        <w:rPr>
          <w:rFonts w:ascii="Times New Roman" w:hAnsi="Times New Roman" w:cs="Times New Roman"/>
          <w:color w:val="000000" w:themeColor="text1"/>
        </w:rPr>
        <w:t xml:space="preserve">Возвращение в Казань. </w:t>
      </w:r>
      <w:r w:rsidR="009979B9" w:rsidRPr="00C228EC">
        <w:rPr>
          <w:rFonts w:ascii="Times New Roman" w:hAnsi="Times New Roman" w:cs="Times New Roman"/>
          <w:color w:val="000000" w:themeColor="text1"/>
        </w:rPr>
        <w:t>Отдых.</w:t>
      </w:r>
    </w:p>
    <w:p w:rsidR="008C029D" w:rsidRPr="00C228EC" w:rsidRDefault="008C029D" w:rsidP="00DB6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B6CD5" w:rsidRPr="00C228EC" w:rsidRDefault="009979B9" w:rsidP="009979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pacing w:val="2"/>
        </w:rPr>
      </w:pPr>
      <w:r w:rsidRPr="00C228EC">
        <w:rPr>
          <w:rFonts w:ascii="Times New Roman" w:hAnsi="Times New Roman" w:cs="Times New Roman"/>
          <w:b/>
          <w:color w:val="000000" w:themeColor="text1"/>
          <w:spacing w:val="2"/>
        </w:rPr>
        <w:t>4 день.</w:t>
      </w:r>
    </w:p>
    <w:p w:rsidR="008C029D" w:rsidRPr="00C228EC" w:rsidRDefault="008C029D" w:rsidP="009979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228EC">
        <w:rPr>
          <w:rFonts w:ascii="Times New Roman" w:hAnsi="Times New Roman" w:cs="Times New Roman"/>
          <w:color w:val="000000" w:themeColor="text1"/>
        </w:rPr>
        <w:t>Завтрак в отеле.</w:t>
      </w:r>
    </w:p>
    <w:p w:rsidR="003749FE" w:rsidRPr="00C228EC" w:rsidRDefault="009979B9" w:rsidP="00C228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228EC">
        <w:rPr>
          <w:rFonts w:ascii="Times New Roman" w:hAnsi="Times New Roman" w:cs="Times New Roman"/>
          <w:color w:val="000000" w:themeColor="text1"/>
        </w:rPr>
        <w:t xml:space="preserve">В заключительный день нашего путешествия, мы посетим </w:t>
      </w:r>
      <w:r w:rsidRPr="00C228EC">
        <w:rPr>
          <w:rFonts w:ascii="Times New Roman" w:hAnsi="Times New Roman" w:cs="Times New Roman"/>
          <w:b/>
          <w:color w:val="000000" w:themeColor="text1"/>
        </w:rPr>
        <w:t>Казанский</w:t>
      </w:r>
      <w:r w:rsidR="008C029D" w:rsidRPr="00C228EC">
        <w:rPr>
          <w:rFonts w:ascii="Times New Roman" w:hAnsi="Times New Roman" w:cs="Times New Roman"/>
          <w:b/>
          <w:color w:val="000000" w:themeColor="text1"/>
        </w:rPr>
        <w:t xml:space="preserve"> Кремл</w:t>
      </w:r>
      <w:r w:rsidRPr="00C228EC">
        <w:rPr>
          <w:rFonts w:ascii="Times New Roman" w:hAnsi="Times New Roman" w:cs="Times New Roman"/>
          <w:b/>
          <w:color w:val="000000" w:themeColor="text1"/>
        </w:rPr>
        <w:t>ь</w:t>
      </w:r>
      <w:r w:rsidRPr="00C228EC">
        <w:rPr>
          <w:rFonts w:ascii="Times New Roman" w:hAnsi="Times New Roman" w:cs="Times New Roman"/>
          <w:color w:val="000000" w:themeColor="text1"/>
        </w:rPr>
        <w:t>, входящий</w:t>
      </w:r>
      <w:r w:rsidR="008C029D" w:rsidRPr="00C228EC">
        <w:rPr>
          <w:rFonts w:ascii="Times New Roman" w:hAnsi="Times New Roman" w:cs="Times New Roman"/>
          <w:color w:val="000000" w:themeColor="text1"/>
        </w:rPr>
        <w:t xml:space="preserve"> в список объектов</w:t>
      </w:r>
      <w:r w:rsidRPr="00C228EC">
        <w:rPr>
          <w:rFonts w:ascii="Times New Roman" w:hAnsi="Times New Roman" w:cs="Times New Roman"/>
          <w:color w:val="000000" w:themeColor="text1"/>
        </w:rPr>
        <w:t xml:space="preserve"> Всемирного наследия ЮНЕСКО, древнейшую часть Казани, представляющую</w:t>
      </w:r>
      <w:r w:rsidR="008C029D" w:rsidRPr="00C228EC">
        <w:rPr>
          <w:rFonts w:ascii="Times New Roman" w:hAnsi="Times New Roman" w:cs="Times New Roman"/>
          <w:color w:val="000000" w:themeColor="text1"/>
        </w:rPr>
        <w:t xml:space="preserve"> собой комплекс архитектурных, исторических и археологических памятников, раскрывающих многовековую историю города. </w:t>
      </w:r>
      <w:r w:rsidR="008C029D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>На территории м</w:t>
      </w:r>
      <w:r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>узея-заповедника, Вы увидите:</w:t>
      </w:r>
      <w:r w:rsidR="00D57E1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C029D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Благовещенский Собор; Спасскую башню, возведенную Постником Яковлевым и Иваном Ширяем, строителями Собора Василия Блаженного; Президентский Дворец и падающую Башню </w:t>
      </w:r>
      <w:proofErr w:type="spellStart"/>
      <w:r w:rsidR="008C029D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>Сююмбике</w:t>
      </w:r>
      <w:proofErr w:type="spellEnd"/>
      <w:r w:rsidR="008C029D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447087" w:rsidRPr="00D57E18" w:rsidRDefault="00D57E18" w:rsidP="00D57E18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D57E18">
        <w:rPr>
          <w:color w:val="000000" w:themeColor="text1"/>
          <w:sz w:val="22"/>
          <w:szCs w:val="22"/>
        </w:rPr>
        <w:t xml:space="preserve">Затем мы отправимся </w:t>
      </w:r>
      <w:r w:rsidR="00447087" w:rsidRPr="00D57E18">
        <w:rPr>
          <w:color w:val="000000" w:themeColor="text1"/>
          <w:sz w:val="22"/>
          <w:szCs w:val="22"/>
        </w:rPr>
        <w:t xml:space="preserve">в </w:t>
      </w:r>
      <w:r w:rsidR="00447087" w:rsidRPr="00D57E18">
        <w:rPr>
          <w:b/>
          <w:color w:val="000000" w:themeColor="text1"/>
          <w:sz w:val="22"/>
          <w:szCs w:val="22"/>
        </w:rPr>
        <w:t>Старо-татарскую слободу</w:t>
      </w:r>
      <w:r w:rsidRPr="00D57E18">
        <w:rPr>
          <w:color w:val="000000" w:themeColor="text1"/>
          <w:sz w:val="22"/>
          <w:szCs w:val="22"/>
        </w:rPr>
        <w:t xml:space="preserve">-исторический район Казани, где чувствуется душа города, где жили и творили знаменитые татарские поэты, просветители, купцы, имена которых носят улочки. Вы познакомитесь с архитектурой домов и мечетей, услышите легенды озера Кабан, узнаете о татарских обычаях, обрядах, отношениях между домашними. </w:t>
      </w:r>
    </w:p>
    <w:p w:rsidR="00D72E98" w:rsidRPr="00C228EC" w:rsidRDefault="00447087" w:rsidP="00D57E1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C228EC">
        <w:rPr>
          <w:color w:val="000000" w:themeColor="text1"/>
          <w:sz w:val="22"/>
          <w:szCs w:val="22"/>
        </w:rPr>
        <w:t xml:space="preserve">Свободное время. </w:t>
      </w:r>
      <w:r w:rsidR="00C228EC" w:rsidRPr="00C228EC">
        <w:rPr>
          <w:color w:val="000000" w:themeColor="text1"/>
          <w:sz w:val="22"/>
          <w:szCs w:val="22"/>
        </w:rPr>
        <w:t>Переезд в аэропорт к 17:0</w:t>
      </w:r>
      <w:r w:rsidRPr="00C228EC">
        <w:rPr>
          <w:color w:val="000000" w:themeColor="text1"/>
          <w:sz w:val="22"/>
          <w:szCs w:val="22"/>
        </w:rPr>
        <w:t xml:space="preserve">0. </w:t>
      </w:r>
    </w:p>
    <w:p w:rsidR="008C029D" w:rsidRPr="00C228EC" w:rsidRDefault="008C029D" w:rsidP="0010445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40AA8" w:rsidRDefault="00640AA8" w:rsidP="00640AA8">
      <w:pPr>
        <w:autoSpaceDE w:val="0"/>
        <w:spacing w:after="0" w:line="240" w:lineRule="auto"/>
        <w:jc w:val="both"/>
        <w:rPr>
          <w:rStyle w:val="a5"/>
          <w:rFonts w:ascii="Times New Roman" w:hAnsi="Times New Roman" w:cs="Times New Roman"/>
          <w:color w:val="000000"/>
        </w:rPr>
      </w:pPr>
      <w:r w:rsidRPr="00534DA8">
        <w:rPr>
          <w:rStyle w:val="a5"/>
          <w:rFonts w:ascii="Times New Roman" w:hAnsi="Times New Roman" w:cs="Times New Roman"/>
          <w:color w:val="000000"/>
        </w:rPr>
        <w:t xml:space="preserve">Стоимость рекламного тура (размещение ½ </w:t>
      </w:r>
      <w:proofErr w:type="spellStart"/>
      <w:r w:rsidRPr="00534DA8">
        <w:rPr>
          <w:rStyle w:val="a5"/>
          <w:rFonts w:ascii="Times New Roman" w:hAnsi="Times New Roman" w:cs="Times New Roman"/>
          <w:color w:val="000000"/>
        </w:rPr>
        <w:t>dbl</w:t>
      </w:r>
      <w:proofErr w:type="spellEnd"/>
      <w:r w:rsidRPr="00534DA8">
        <w:rPr>
          <w:rStyle w:val="a5"/>
          <w:rFonts w:ascii="Times New Roman" w:hAnsi="Times New Roman" w:cs="Times New Roman"/>
          <w:color w:val="000000"/>
        </w:rPr>
        <w:t>):</w:t>
      </w:r>
    </w:p>
    <w:p w:rsidR="00640AA8" w:rsidRPr="00534DA8" w:rsidRDefault="00640AA8" w:rsidP="00640AA8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  <w:r w:rsidRPr="00534DA8">
        <w:rPr>
          <w:rFonts w:ascii="Times New Roman" w:hAnsi="Times New Roman" w:cs="Times New Roman"/>
          <w:color w:val="000000"/>
        </w:rPr>
        <w:t xml:space="preserve">Для </w:t>
      </w:r>
      <w:proofErr w:type="spellStart"/>
      <w:r w:rsidRPr="00534DA8">
        <w:rPr>
          <w:rFonts w:ascii="Times New Roman" w:hAnsi="Times New Roman" w:cs="Times New Roman"/>
          <w:color w:val="000000"/>
        </w:rPr>
        <w:t>турагентов</w:t>
      </w:r>
      <w:proofErr w:type="spellEnd"/>
      <w:r w:rsidRPr="00534DA8">
        <w:rPr>
          <w:rFonts w:ascii="Times New Roman" w:hAnsi="Times New Roman" w:cs="Times New Roman"/>
          <w:color w:val="000000"/>
        </w:rPr>
        <w:t>: </w:t>
      </w:r>
      <w:r>
        <w:rPr>
          <w:rStyle w:val="a5"/>
          <w:rFonts w:ascii="Times New Roman" w:hAnsi="Times New Roman" w:cs="Times New Roman"/>
          <w:color w:val="000000"/>
        </w:rPr>
        <w:t>12</w:t>
      </w:r>
      <w:r w:rsidRPr="00534DA8">
        <w:rPr>
          <w:rStyle w:val="a5"/>
          <w:rFonts w:ascii="Times New Roman" w:hAnsi="Times New Roman" w:cs="Times New Roman"/>
          <w:color w:val="000000"/>
        </w:rPr>
        <w:t>900 руб.</w:t>
      </w:r>
      <w:r w:rsidRPr="00534DA8">
        <w:rPr>
          <w:rFonts w:ascii="Times New Roman" w:hAnsi="Times New Roman" w:cs="Times New Roman"/>
          <w:color w:val="000000"/>
        </w:rPr>
        <w:t xml:space="preserve"> (заявка на фирменном бланке, предоставление </w:t>
      </w:r>
      <w:proofErr w:type="gramStart"/>
      <w:r w:rsidRPr="00534DA8">
        <w:rPr>
          <w:rFonts w:ascii="Times New Roman" w:hAnsi="Times New Roman" w:cs="Times New Roman"/>
          <w:color w:val="000000"/>
        </w:rPr>
        <w:t>визитки)*</w:t>
      </w:r>
      <w:proofErr w:type="gramEnd"/>
      <w:r w:rsidRPr="00534DA8">
        <w:rPr>
          <w:rFonts w:ascii="Times New Roman" w:hAnsi="Times New Roman" w:cs="Times New Roman"/>
          <w:color w:val="000000"/>
        </w:rPr>
        <w:br/>
        <w:t>Для сопровождающих и частных лиц: </w:t>
      </w:r>
      <w:r>
        <w:rPr>
          <w:rStyle w:val="a5"/>
          <w:rFonts w:ascii="Times New Roman" w:hAnsi="Times New Roman" w:cs="Times New Roman"/>
          <w:color w:val="000000"/>
        </w:rPr>
        <w:t>14</w:t>
      </w:r>
      <w:r>
        <w:rPr>
          <w:rStyle w:val="a5"/>
          <w:rFonts w:ascii="Times New Roman" w:hAnsi="Times New Roman" w:cs="Times New Roman"/>
          <w:color w:val="000000"/>
        </w:rPr>
        <w:t>900</w:t>
      </w:r>
      <w:r w:rsidRPr="00534DA8">
        <w:rPr>
          <w:rStyle w:val="a5"/>
          <w:rFonts w:ascii="Times New Roman" w:hAnsi="Times New Roman" w:cs="Times New Roman"/>
          <w:color w:val="000000"/>
        </w:rPr>
        <w:t xml:space="preserve"> руб.</w:t>
      </w:r>
    </w:p>
    <w:p w:rsidR="00630739" w:rsidRPr="00C228EC" w:rsidRDefault="00630739" w:rsidP="007921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bookmarkStart w:id="0" w:name="_GoBack"/>
      <w:bookmarkEnd w:id="0"/>
    </w:p>
    <w:p w:rsidR="00880697" w:rsidRPr="00C228EC" w:rsidRDefault="00880697" w:rsidP="007921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104458" w:rsidRPr="00C228EC" w:rsidRDefault="00104458" w:rsidP="0010445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C228E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В стоимость входит:</w:t>
      </w:r>
    </w:p>
    <w:p w:rsidR="00630739" w:rsidRPr="00C228EC" w:rsidRDefault="00104458" w:rsidP="00630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>- транспортное обслуживание</w:t>
      </w:r>
      <w:r w:rsidR="00630739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по маршруту </w:t>
      </w:r>
    </w:p>
    <w:p w:rsidR="00630739" w:rsidRPr="00C228EC" w:rsidRDefault="00630739" w:rsidP="00630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>- трансферы из/в а/п и ж/д согласно программе</w:t>
      </w:r>
    </w:p>
    <w:p w:rsidR="00B8112B" w:rsidRPr="00C228EC" w:rsidRDefault="00B8112B" w:rsidP="00630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>- пр</w:t>
      </w:r>
      <w:r w:rsidR="00640AA8">
        <w:rPr>
          <w:rFonts w:ascii="Times New Roman" w:hAnsi="Times New Roman" w:cs="Times New Roman"/>
          <w:color w:val="000000" w:themeColor="text1"/>
          <w:shd w:val="clear" w:color="auto" w:fill="FFFFFF"/>
        </w:rPr>
        <w:t>оживание в отеле Особняк на Театральной</w:t>
      </w:r>
      <w:r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на базе завтраков</w:t>
      </w:r>
    </w:p>
    <w:p w:rsidR="00630739" w:rsidRPr="00C228EC" w:rsidRDefault="00630739" w:rsidP="00630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>- экскурсионное обслуживание по программе</w:t>
      </w:r>
    </w:p>
    <w:p w:rsidR="00630739" w:rsidRPr="00C228EC" w:rsidRDefault="00630739" w:rsidP="00630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>- обед с мастер-классом по татарской кулинарии</w:t>
      </w:r>
    </w:p>
    <w:p w:rsidR="00B6071D" w:rsidRPr="00C228EC" w:rsidRDefault="008F74EB" w:rsidP="00630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- </w:t>
      </w:r>
      <w:r w:rsidR="00640AA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посещение </w:t>
      </w:r>
      <w:r w:rsidR="00640AA8" w:rsidRPr="00451B04">
        <w:rPr>
          <w:rFonts w:ascii="Times New Roman" w:hAnsi="Times New Roman" w:cs="Times New Roman"/>
          <w:b/>
          <w:color w:val="000000" w:themeColor="text1"/>
        </w:rPr>
        <w:t>археологического дерева «Татарская слободка»</w:t>
      </w:r>
    </w:p>
    <w:p w:rsidR="00B6071D" w:rsidRDefault="00B6071D" w:rsidP="00630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>- посещение Казанского Кремля</w:t>
      </w:r>
    </w:p>
    <w:p w:rsidR="00640AA8" w:rsidRDefault="00640AA8" w:rsidP="00630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</w:t>
      </w:r>
      <w:r w:rsidRPr="00640AA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экску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рсия в Болгар</w:t>
      </w:r>
    </w:p>
    <w:p w:rsidR="00640AA8" w:rsidRPr="00C228EC" w:rsidRDefault="00640AA8" w:rsidP="006307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 посещение питомника верблюдов</w:t>
      </w:r>
    </w:p>
    <w:p w:rsidR="00104458" w:rsidRPr="00C228EC" w:rsidRDefault="00104458" w:rsidP="001044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106210" w:rsidRPr="00C228EC" w:rsidRDefault="00B6071D" w:rsidP="00B6071D">
      <w:pPr>
        <w:pStyle w:val="Standard"/>
        <w:tabs>
          <w:tab w:val="left" w:pos="3585"/>
        </w:tabs>
        <w:rPr>
          <w:rFonts w:cs="Times New Roman"/>
          <w:b/>
          <w:bCs/>
          <w:color w:val="000000" w:themeColor="text1"/>
          <w:sz w:val="22"/>
          <w:szCs w:val="22"/>
          <w:lang w:val="ru-RU"/>
        </w:rPr>
      </w:pPr>
      <w:r w:rsidRPr="00C228EC">
        <w:rPr>
          <w:rFonts w:cs="Times New Roman"/>
          <w:b/>
          <w:bCs/>
          <w:color w:val="000000" w:themeColor="text1"/>
          <w:sz w:val="22"/>
          <w:szCs w:val="22"/>
          <w:lang w:val="ru-RU"/>
        </w:rPr>
        <w:t>За доп. плату (оплата в офисе)</w:t>
      </w:r>
      <w:r w:rsidR="00106210" w:rsidRPr="00C228EC">
        <w:rPr>
          <w:rFonts w:cs="Times New Roman"/>
          <w:b/>
          <w:bCs/>
          <w:color w:val="000000" w:themeColor="text1"/>
          <w:sz w:val="22"/>
          <w:szCs w:val="22"/>
          <w:lang w:val="ru-RU"/>
        </w:rPr>
        <w:t>:</w:t>
      </w:r>
      <w:r w:rsidRPr="00C228EC">
        <w:rPr>
          <w:rFonts w:cs="Times New Roman"/>
          <w:b/>
          <w:bCs/>
          <w:color w:val="000000" w:themeColor="text1"/>
          <w:sz w:val="22"/>
          <w:szCs w:val="22"/>
          <w:lang w:val="ru-RU"/>
        </w:rPr>
        <w:tab/>
      </w:r>
    </w:p>
    <w:p w:rsidR="00B6071D" w:rsidRPr="00C228EC" w:rsidRDefault="00B6071D" w:rsidP="00B6071D">
      <w:pPr>
        <w:pStyle w:val="Standard"/>
        <w:tabs>
          <w:tab w:val="left" w:pos="3585"/>
        </w:tabs>
        <w:rPr>
          <w:rFonts w:cs="Times New Roman"/>
          <w:color w:val="000000" w:themeColor="text1"/>
          <w:sz w:val="22"/>
          <w:szCs w:val="22"/>
        </w:rPr>
      </w:pPr>
      <w:r w:rsidRPr="00C228EC">
        <w:rPr>
          <w:rFonts w:cs="Times New Roman"/>
          <w:bCs/>
          <w:color w:val="000000" w:themeColor="text1"/>
          <w:sz w:val="22"/>
          <w:szCs w:val="22"/>
          <w:lang w:val="ru-RU"/>
        </w:rPr>
        <w:t>- авиа или ж/д билеты</w:t>
      </w:r>
      <w:r w:rsidR="00640AA8">
        <w:rPr>
          <w:rFonts w:cs="Times New Roman"/>
          <w:bCs/>
          <w:color w:val="000000" w:themeColor="text1"/>
          <w:sz w:val="22"/>
          <w:szCs w:val="22"/>
          <w:lang w:val="ru-RU"/>
        </w:rPr>
        <w:t xml:space="preserve"> от 7000 </w:t>
      </w:r>
      <w:proofErr w:type="spellStart"/>
      <w:r w:rsidR="00640AA8">
        <w:rPr>
          <w:rFonts w:cs="Times New Roman"/>
          <w:bCs/>
          <w:color w:val="000000" w:themeColor="text1"/>
          <w:sz w:val="22"/>
          <w:szCs w:val="22"/>
          <w:lang w:val="ru-RU"/>
        </w:rPr>
        <w:t>руб</w:t>
      </w:r>
      <w:proofErr w:type="spellEnd"/>
      <w:r w:rsidR="00640AA8">
        <w:rPr>
          <w:rFonts w:cs="Times New Roman"/>
          <w:bCs/>
          <w:color w:val="000000" w:themeColor="text1"/>
          <w:sz w:val="22"/>
          <w:szCs w:val="22"/>
          <w:lang w:val="ru-RU"/>
        </w:rPr>
        <w:t>/чел.</w:t>
      </w:r>
    </w:p>
    <w:p w:rsidR="00D57E18" w:rsidRDefault="00B6071D" w:rsidP="009D4F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>- комплексные о</w:t>
      </w:r>
      <w:r w:rsidR="00630739"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>беды в</w:t>
      </w:r>
      <w:r w:rsidRPr="00C228EC">
        <w:rPr>
          <w:rFonts w:ascii="Times New Roman" w:hAnsi="Times New Roman" w:cs="Times New Roman"/>
          <w:color w:val="000000" w:themeColor="text1"/>
          <w:shd w:val="clear" w:color="auto" w:fill="FFFFFF"/>
        </w:rPr>
        <w:t>о</w:t>
      </w:r>
      <w:r w:rsidR="00640AA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2, 3 и 4 дни 1300 </w:t>
      </w:r>
      <w:proofErr w:type="spellStart"/>
      <w:r w:rsidR="00640AA8">
        <w:rPr>
          <w:rFonts w:ascii="Times New Roman" w:hAnsi="Times New Roman" w:cs="Times New Roman"/>
          <w:color w:val="000000" w:themeColor="text1"/>
          <w:shd w:val="clear" w:color="auto" w:fill="FFFFFF"/>
        </w:rPr>
        <w:t>руб</w:t>
      </w:r>
      <w:proofErr w:type="spellEnd"/>
      <w:r w:rsidR="00640AA8">
        <w:rPr>
          <w:rFonts w:ascii="Times New Roman" w:hAnsi="Times New Roman" w:cs="Times New Roman"/>
          <w:color w:val="000000" w:themeColor="text1"/>
          <w:shd w:val="clear" w:color="auto" w:fill="FFFFFF"/>
        </w:rPr>
        <w:t>/чел.</w:t>
      </w:r>
    </w:p>
    <w:p w:rsidR="00640AA8" w:rsidRPr="00D6240B" w:rsidRDefault="00640AA8" w:rsidP="00640AA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 доплата за 1-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местное размещение в отеле: 3500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рублей</w:t>
      </w:r>
    </w:p>
    <w:p w:rsidR="00640AA8" w:rsidRDefault="00640AA8" w:rsidP="009D4F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D57E18" w:rsidRDefault="00D57E18" w:rsidP="009D4F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640AA8" w:rsidRPr="00534DA8" w:rsidRDefault="00640AA8" w:rsidP="00640AA8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534DA8">
        <w:rPr>
          <w:rFonts w:ascii="Times New Roman" w:hAnsi="Times New Roman" w:cs="Times New Roman"/>
          <w:color w:val="000000"/>
        </w:rPr>
        <w:t xml:space="preserve">Туроператор оставляет за собой право запросить у </w:t>
      </w:r>
      <w:proofErr w:type="spellStart"/>
      <w:r w:rsidRPr="00534DA8">
        <w:rPr>
          <w:rFonts w:ascii="Times New Roman" w:hAnsi="Times New Roman" w:cs="Times New Roman"/>
          <w:color w:val="000000"/>
        </w:rPr>
        <w:t>турагента</w:t>
      </w:r>
      <w:proofErr w:type="spellEnd"/>
      <w:r w:rsidRPr="00534DA8">
        <w:rPr>
          <w:rFonts w:ascii="Times New Roman" w:hAnsi="Times New Roman" w:cs="Times New Roman"/>
          <w:color w:val="000000"/>
        </w:rPr>
        <w:t xml:space="preserve"> выписку по трудовой или иное свидетельство его работы в продажах туристских услуг. При выяснении обстоятельств, свидетельствующих о том, что лицо, на которое отправлена заявка, не является </w:t>
      </w:r>
      <w:proofErr w:type="spellStart"/>
      <w:r w:rsidRPr="00534DA8">
        <w:rPr>
          <w:rFonts w:ascii="Times New Roman" w:hAnsi="Times New Roman" w:cs="Times New Roman"/>
          <w:color w:val="000000"/>
        </w:rPr>
        <w:t>турагентом</w:t>
      </w:r>
      <w:proofErr w:type="spellEnd"/>
      <w:r w:rsidRPr="00534DA8">
        <w:rPr>
          <w:rFonts w:ascii="Times New Roman" w:hAnsi="Times New Roman" w:cs="Times New Roman"/>
          <w:color w:val="000000"/>
        </w:rPr>
        <w:t>, аннулировать такую заявку.</w:t>
      </w:r>
    </w:p>
    <w:p w:rsidR="00D57E18" w:rsidRDefault="00D57E18" w:rsidP="009D4F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104458" w:rsidRPr="00C228EC" w:rsidRDefault="00104458" w:rsidP="007921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104458" w:rsidRPr="00C228EC" w:rsidRDefault="00104458" w:rsidP="007921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9D4F80" w:rsidRPr="00C228EC" w:rsidRDefault="009D4F80" w:rsidP="009D4F80">
      <w:pPr>
        <w:pStyle w:val="Standard"/>
        <w:rPr>
          <w:rFonts w:cs="Times New Roman"/>
          <w:color w:val="000000" w:themeColor="text1"/>
          <w:sz w:val="22"/>
          <w:szCs w:val="22"/>
        </w:rPr>
      </w:pPr>
      <w:r w:rsidRPr="00C228EC">
        <w:rPr>
          <w:rFonts w:cs="Times New Roman"/>
          <w:b/>
          <w:color w:val="000000" w:themeColor="text1"/>
          <w:sz w:val="22"/>
          <w:szCs w:val="22"/>
          <w:lang w:val="ru-RU"/>
        </w:rPr>
        <w:t>Туроператор ПЕТЕРБУРГСКИЙ МАГАЗИН ПУТЕШЕСТВИЙ</w:t>
      </w:r>
    </w:p>
    <w:p w:rsidR="00630739" w:rsidRPr="00C228EC" w:rsidRDefault="00640AA8" w:rsidP="009D4F80">
      <w:pPr>
        <w:pStyle w:val="Standard"/>
        <w:rPr>
          <w:rFonts w:cs="Times New Roman"/>
          <w:color w:val="000000" w:themeColor="text1"/>
          <w:sz w:val="22"/>
          <w:szCs w:val="22"/>
        </w:rPr>
      </w:pPr>
      <w:hyperlink r:id="rId6" w:history="1">
        <w:r w:rsidR="00630739" w:rsidRPr="00C228EC">
          <w:rPr>
            <w:rStyle w:val="a3"/>
            <w:rFonts w:cs="Times New Roman"/>
            <w:color w:val="000000" w:themeColor="text1"/>
            <w:sz w:val="22"/>
            <w:szCs w:val="22"/>
          </w:rPr>
          <w:t>www.pmpoperator.ru</w:t>
        </w:r>
      </w:hyperlink>
    </w:p>
    <w:p w:rsidR="009D4F80" w:rsidRPr="00C228EC" w:rsidRDefault="009D4F80" w:rsidP="009D4F80">
      <w:pPr>
        <w:pStyle w:val="Standard"/>
        <w:rPr>
          <w:rFonts w:cs="Times New Roman"/>
          <w:color w:val="000000" w:themeColor="text1"/>
          <w:sz w:val="22"/>
          <w:szCs w:val="22"/>
        </w:rPr>
      </w:pPr>
      <w:proofErr w:type="gramStart"/>
      <w:r w:rsidRPr="00C228EC">
        <w:rPr>
          <w:rFonts w:cs="Times New Roman"/>
          <w:color w:val="000000" w:themeColor="text1"/>
          <w:sz w:val="22"/>
          <w:szCs w:val="22"/>
          <w:lang w:val="ru-RU"/>
        </w:rPr>
        <w:t>тел</w:t>
      </w:r>
      <w:proofErr w:type="gramEnd"/>
      <w:r w:rsidRPr="00C228EC">
        <w:rPr>
          <w:rFonts w:cs="Times New Roman"/>
          <w:color w:val="000000" w:themeColor="text1"/>
          <w:sz w:val="22"/>
          <w:szCs w:val="22"/>
        </w:rPr>
        <w:t xml:space="preserve"> (812) 7027422, 9040564, 9066785</w:t>
      </w:r>
    </w:p>
    <w:p w:rsidR="009D4F80" w:rsidRPr="00C228EC" w:rsidRDefault="009D4F80" w:rsidP="009D4F80">
      <w:pPr>
        <w:pStyle w:val="Standard"/>
        <w:rPr>
          <w:rFonts w:cs="Times New Roman"/>
          <w:b/>
          <w:color w:val="000000" w:themeColor="text1"/>
          <w:sz w:val="22"/>
          <w:szCs w:val="22"/>
          <w:lang w:val="ru-RU"/>
        </w:rPr>
      </w:pPr>
      <w:r w:rsidRPr="00C228EC">
        <w:rPr>
          <w:rFonts w:cs="Times New Roman"/>
          <w:color w:val="000000" w:themeColor="text1"/>
          <w:sz w:val="22"/>
          <w:szCs w:val="22"/>
          <w:lang w:val="ru-RU"/>
        </w:rPr>
        <w:t>Санкт-Петербург, ул. Пушкинская д. 8, вход с ул. Пушкинская, 1 этаж</w:t>
      </w:r>
    </w:p>
    <w:p w:rsidR="009D4F80" w:rsidRPr="00C228EC" w:rsidRDefault="009D4F80" w:rsidP="009D4F80">
      <w:pPr>
        <w:pStyle w:val="Standard"/>
        <w:rPr>
          <w:rFonts w:cs="Times New Roman"/>
          <w:color w:val="000000" w:themeColor="text1"/>
          <w:sz w:val="22"/>
          <w:szCs w:val="22"/>
          <w:lang w:val="ru-RU"/>
        </w:rPr>
      </w:pPr>
    </w:p>
    <w:p w:rsidR="00E15E20" w:rsidRPr="00C228EC" w:rsidRDefault="00E15E20" w:rsidP="0074068A">
      <w:pPr>
        <w:spacing w:after="0" w:line="240" w:lineRule="auto"/>
        <w:rPr>
          <w:color w:val="000000" w:themeColor="text1"/>
        </w:rPr>
      </w:pPr>
    </w:p>
    <w:sectPr w:rsidR="00E15E20" w:rsidRPr="00C228EC" w:rsidSect="00CD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78EF"/>
    <w:multiLevelType w:val="hybridMultilevel"/>
    <w:tmpl w:val="51A0F1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46E17"/>
    <w:multiLevelType w:val="hybridMultilevel"/>
    <w:tmpl w:val="85EE62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80DCA"/>
    <w:multiLevelType w:val="hybridMultilevel"/>
    <w:tmpl w:val="48007B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54154"/>
    <w:multiLevelType w:val="hybridMultilevel"/>
    <w:tmpl w:val="043275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A023A"/>
    <w:multiLevelType w:val="hybridMultilevel"/>
    <w:tmpl w:val="4086A7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27EAD"/>
    <w:multiLevelType w:val="hybridMultilevel"/>
    <w:tmpl w:val="1FA8FC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6E28"/>
    <w:multiLevelType w:val="hybridMultilevel"/>
    <w:tmpl w:val="41FA7F1E"/>
    <w:lvl w:ilvl="0" w:tplc="113C9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3622A"/>
    <w:multiLevelType w:val="hybridMultilevel"/>
    <w:tmpl w:val="566607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F3562"/>
    <w:multiLevelType w:val="hybridMultilevel"/>
    <w:tmpl w:val="3C98DD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947C0"/>
    <w:multiLevelType w:val="hybridMultilevel"/>
    <w:tmpl w:val="C58634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02"/>
    <w:rsid w:val="000132D8"/>
    <w:rsid w:val="00047C6D"/>
    <w:rsid w:val="0006406D"/>
    <w:rsid w:val="000D0C79"/>
    <w:rsid w:val="000F428B"/>
    <w:rsid w:val="00104458"/>
    <w:rsid w:val="00106210"/>
    <w:rsid w:val="00106DA0"/>
    <w:rsid w:val="001211D4"/>
    <w:rsid w:val="00122E5F"/>
    <w:rsid w:val="0014141E"/>
    <w:rsid w:val="001574FC"/>
    <w:rsid w:val="00180ABA"/>
    <w:rsid w:val="00183B50"/>
    <w:rsid w:val="00185D4F"/>
    <w:rsid w:val="001A5381"/>
    <w:rsid w:val="001D5B45"/>
    <w:rsid w:val="00234B9B"/>
    <w:rsid w:val="002431E7"/>
    <w:rsid w:val="00270454"/>
    <w:rsid w:val="0027414E"/>
    <w:rsid w:val="002A08DC"/>
    <w:rsid w:val="002D6FB1"/>
    <w:rsid w:val="002F4C1A"/>
    <w:rsid w:val="002F65AD"/>
    <w:rsid w:val="003749FE"/>
    <w:rsid w:val="003D1F28"/>
    <w:rsid w:val="003D3017"/>
    <w:rsid w:val="00434254"/>
    <w:rsid w:val="00437AC1"/>
    <w:rsid w:val="004444B0"/>
    <w:rsid w:val="00447087"/>
    <w:rsid w:val="00451B04"/>
    <w:rsid w:val="004B2099"/>
    <w:rsid w:val="004C7A2B"/>
    <w:rsid w:val="00513622"/>
    <w:rsid w:val="00541EE1"/>
    <w:rsid w:val="005A2B50"/>
    <w:rsid w:val="005A643B"/>
    <w:rsid w:val="005C659F"/>
    <w:rsid w:val="005E18AC"/>
    <w:rsid w:val="005E1FB7"/>
    <w:rsid w:val="005F74D9"/>
    <w:rsid w:val="00613270"/>
    <w:rsid w:val="00630739"/>
    <w:rsid w:val="00630DDE"/>
    <w:rsid w:val="00635FF9"/>
    <w:rsid w:val="00640AA8"/>
    <w:rsid w:val="00655440"/>
    <w:rsid w:val="00676E02"/>
    <w:rsid w:val="00696329"/>
    <w:rsid w:val="006D2929"/>
    <w:rsid w:val="006F55B9"/>
    <w:rsid w:val="0070580E"/>
    <w:rsid w:val="007405C4"/>
    <w:rsid w:val="0074068A"/>
    <w:rsid w:val="0074451C"/>
    <w:rsid w:val="00787CF8"/>
    <w:rsid w:val="00792198"/>
    <w:rsid w:val="007C72FC"/>
    <w:rsid w:val="007F2CA0"/>
    <w:rsid w:val="007F41A3"/>
    <w:rsid w:val="0085618E"/>
    <w:rsid w:val="008571AC"/>
    <w:rsid w:val="00880697"/>
    <w:rsid w:val="008C029D"/>
    <w:rsid w:val="008D6A97"/>
    <w:rsid w:val="008F74EB"/>
    <w:rsid w:val="00965BEA"/>
    <w:rsid w:val="00967102"/>
    <w:rsid w:val="009819BE"/>
    <w:rsid w:val="009979B9"/>
    <w:rsid w:val="009D4F80"/>
    <w:rsid w:val="009E5F9D"/>
    <w:rsid w:val="00A12BFD"/>
    <w:rsid w:val="00A14491"/>
    <w:rsid w:val="00A804EC"/>
    <w:rsid w:val="00A92576"/>
    <w:rsid w:val="00AB5750"/>
    <w:rsid w:val="00AB61F0"/>
    <w:rsid w:val="00AC6C95"/>
    <w:rsid w:val="00AD261E"/>
    <w:rsid w:val="00B157D6"/>
    <w:rsid w:val="00B4193D"/>
    <w:rsid w:val="00B6071D"/>
    <w:rsid w:val="00B8112B"/>
    <w:rsid w:val="00BA10E9"/>
    <w:rsid w:val="00BB1990"/>
    <w:rsid w:val="00C0237A"/>
    <w:rsid w:val="00C04CDE"/>
    <w:rsid w:val="00C228EC"/>
    <w:rsid w:val="00C4533F"/>
    <w:rsid w:val="00C66B04"/>
    <w:rsid w:val="00C72647"/>
    <w:rsid w:val="00C80C51"/>
    <w:rsid w:val="00C907FB"/>
    <w:rsid w:val="00C92918"/>
    <w:rsid w:val="00C93AA4"/>
    <w:rsid w:val="00C970B1"/>
    <w:rsid w:val="00CC38F3"/>
    <w:rsid w:val="00CD4F61"/>
    <w:rsid w:val="00CE7FAF"/>
    <w:rsid w:val="00CF16BB"/>
    <w:rsid w:val="00CF190A"/>
    <w:rsid w:val="00D10E8A"/>
    <w:rsid w:val="00D57E18"/>
    <w:rsid w:val="00D61020"/>
    <w:rsid w:val="00D714EC"/>
    <w:rsid w:val="00D72E98"/>
    <w:rsid w:val="00D74654"/>
    <w:rsid w:val="00D85086"/>
    <w:rsid w:val="00DB6CD5"/>
    <w:rsid w:val="00DE5D3A"/>
    <w:rsid w:val="00DF2685"/>
    <w:rsid w:val="00E15E20"/>
    <w:rsid w:val="00E43F29"/>
    <w:rsid w:val="00EB354B"/>
    <w:rsid w:val="00EE5F4A"/>
    <w:rsid w:val="00F14A18"/>
    <w:rsid w:val="00F40B48"/>
    <w:rsid w:val="00F638E3"/>
    <w:rsid w:val="00FD3E74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BF71B-B17B-483D-BD70-89A348DA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136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193D"/>
    <w:rPr>
      <w:b/>
      <w:bCs/>
    </w:rPr>
  </w:style>
  <w:style w:type="character" w:styleId="a6">
    <w:name w:val="Emphasis"/>
    <w:basedOn w:val="a0"/>
    <w:uiPriority w:val="20"/>
    <w:qFormat/>
    <w:rsid w:val="001574F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9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1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43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4141E"/>
    <w:pPr>
      <w:ind w:left="720"/>
      <w:contextualSpacing/>
    </w:pPr>
  </w:style>
  <w:style w:type="paragraph" w:customStyle="1" w:styleId="Standard">
    <w:name w:val="Standard"/>
    <w:rsid w:val="0010445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font8">
    <w:name w:val="font_8"/>
    <w:basedOn w:val="a"/>
    <w:rsid w:val="00451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45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75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popera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564F5-3382-4FCC-B933-AF7B8F550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Твердохлебова</dc:creator>
  <cp:lastModifiedBy>Пользователь Windows</cp:lastModifiedBy>
  <cp:revision>2</cp:revision>
  <dcterms:created xsi:type="dcterms:W3CDTF">2022-09-06T20:53:00Z</dcterms:created>
  <dcterms:modified xsi:type="dcterms:W3CDTF">2022-09-06T20:53:00Z</dcterms:modified>
</cp:coreProperties>
</file>